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2F" w:rsidRDefault="00EB1C2F" w:rsidP="00846A2A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3DA95C" wp14:editId="0897270F">
                <wp:simplePos x="0" y="0"/>
                <wp:positionH relativeFrom="column">
                  <wp:posOffset>4888230</wp:posOffset>
                </wp:positionH>
                <wp:positionV relativeFrom="paragraph">
                  <wp:posOffset>-288655</wp:posOffset>
                </wp:positionV>
                <wp:extent cx="1708150" cy="1095375"/>
                <wp:effectExtent l="0" t="0" r="2540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0" cy="1095375"/>
                          <a:chOff x="-128717" y="87797"/>
                          <a:chExt cx="1040765" cy="991630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-128717" y="87797"/>
                            <a:ext cx="1040765" cy="881449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13E0" w:rsidRDefault="005E13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-24254" y="153575"/>
                            <a:ext cx="935836" cy="925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3DEE" w:rsidRPr="00D13DEE" w:rsidRDefault="005B0221" w:rsidP="00D13DEE">
                              <w:pPr>
                                <w:ind w:firstLineChars="50" w:firstLine="120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13DEE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水産物</w:t>
                              </w:r>
                              <w:r w:rsidRPr="00D13DEE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B1474F" w:rsidRPr="00D13DEE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輸出</w:t>
                              </w:r>
                              <w:r w:rsidRPr="00D13DEE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を</w:t>
                              </w:r>
                            </w:p>
                            <w:p w:rsidR="00B1474F" w:rsidRPr="00D13DEE" w:rsidRDefault="00D13DEE" w:rsidP="00D13DEE">
                              <w:pPr>
                                <w:ind w:firstLineChars="50" w:firstLine="120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13DEE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目指す企業</w:t>
                              </w:r>
                              <w:r w:rsidR="005B0221" w:rsidRPr="00D13DEE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様</w:t>
                              </w:r>
                              <w:r w:rsidR="00B1474F" w:rsidRPr="00D13DEE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DA95C" id="グループ化 6" o:spid="_x0000_s1026" style="position:absolute;left:0;text-align:left;margin-left:384.9pt;margin-top:-22.75pt;width:134.5pt;height:86.25pt;z-index:251666432;mso-width-relative:margin;mso-height-relative:margin" coordorigin="-1287,877" coordsize="10407,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">
                <v:oval id="円/楕円 3" o:spid="_x0000_s1027" style="position:absolute;left:-1287;top:877;width:10407;height:8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6UcMA&#10;AADaAAAADwAAAGRycy9kb3ducmV2LnhtbESPzWrDMBCE74W8g9hAbo3cBkJxI4dQ8guFYjeX3tbW&#10;xja2VsZSY+ftq0Cgx2FmvmFW69G04kq9qy0reJlHIIgLq2suFZy/d89vIJxH1thaJgU3crBOJk8r&#10;jLUdOKVr5ksRIOxiVFB538VSuqIig25uO+LgXWxv0AfZl1L3OAS4aeVrFC2lwZrDQoUdfVRUNNmv&#10;UTBwnnKa5cvmwOevz/321OzHH6Vm03HzDsLT6P/Dj/ZRK1jA/Uq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06UcMAAADaAAAADwAAAAAAAAAAAAAAAACYAgAAZHJzL2Rv&#10;d25yZXYueG1sUEsFBgAAAAAEAAQA9QAAAIgDAAAAAA==&#10;" fillcolor="#00b0f0" strokecolor="#92cddc [1944]" strokeweight="2pt">
                  <v:textbox>
                    <w:txbxContent>
                      <w:p w:rsidR="005E13E0" w:rsidRDefault="005E13E0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-242;top:1535;width:9357;height:9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D13DEE" w:rsidRPr="00D13DEE" w:rsidRDefault="005B0221" w:rsidP="00D13DEE">
                        <w:pPr>
                          <w:ind w:firstLineChars="50" w:firstLine="120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13DEE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水産物</w:t>
                        </w:r>
                        <w:r w:rsidRPr="00D13DEE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の</w:t>
                        </w:r>
                        <w:r w:rsidR="00B1474F" w:rsidRPr="00D13DEE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輸出</w:t>
                        </w:r>
                        <w:r w:rsidRPr="00D13DEE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を</w:t>
                        </w:r>
                      </w:p>
                      <w:p w:rsidR="00B1474F" w:rsidRPr="00D13DEE" w:rsidRDefault="00D13DEE" w:rsidP="00D13DEE">
                        <w:pPr>
                          <w:ind w:firstLineChars="50" w:firstLine="120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szCs w:val="24"/>
                          </w:rPr>
                        </w:pPr>
                        <w:r w:rsidRPr="00D13DEE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目指す企業</w:t>
                        </w:r>
                        <w:r w:rsidR="005B0221" w:rsidRPr="00D13DEE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様</w:t>
                        </w:r>
                        <w:r w:rsidR="00B1474F" w:rsidRPr="00D13DEE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9C6" w:rsidRPr="00143EBB" w:rsidRDefault="005938DA" w:rsidP="00846A2A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55CA3" wp14:editId="0E1F9131">
                <wp:simplePos x="0" y="0"/>
                <wp:positionH relativeFrom="column">
                  <wp:posOffset>-229870</wp:posOffset>
                </wp:positionH>
                <wp:positionV relativeFrom="paragraph">
                  <wp:posOffset>221615</wp:posOffset>
                </wp:positionV>
                <wp:extent cx="6740525" cy="647700"/>
                <wp:effectExtent l="0" t="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133" w:rsidRPr="0089252F" w:rsidRDefault="00370F38" w:rsidP="00846A2A">
                            <w:pPr>
                              <w:spacing w:line="360" w:lineRule="exact"/>
                              <w:ind w:firstLineChars="1100" w:firstLine="265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6"/>
                              </w:rPr>
                            </w:pPr>
                            <w:r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6"/>
                              </w:rPr>
                              <w:t>～水産物輸出拡大に向けて</w:t>
                            </w:r>
                            <w:r w:rsidR="00143EBB"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6"/>
                              </w:rPr>
                              <w:t>～</w:t>
                            </w:r>
                          </w:p>
                          <w:p w:rsidR="00143EBB" w:rsidRPr="0089252F" w:rsidRDefault="00BC3D0A" w:rsidP="00846A2A">
                            <w:pPr>
                              <w:spacing w:line="360" w:lineRule="exact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</w:rPr>
                            </w:pPr>
                            <w:r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日本産</w:t>
                            </w:r>
                            <w:r w:rsidR="005B0221"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水産物</w:t>
                            </w:r>
                            <w:r w:rsidR="00E441F6"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・水産加工品</w:t>
                            </w:r>
                            <w:r w:rsidR="005B0221" w:rsidRPr="008925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1"/>
                              </w:rPr>
                              <w:t>の輸</w:t>
                            </w:r>
                            <w:r w:rsidR="005B0221"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出</w:t>
                            </w:r>
                            <w:r w:rsidR="000B23C0" w:rsidRPr="008925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1"/>
                              </w:rPr>
                              <w:t>をめざす</w:t>
                            </w:r>
                            <w:r w:rsidR="000B23C0"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方</w:t>
                            </w:r>
                            <w:r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の</w:t>
                            </w:r>
                            <w:r w:rsidR="005B0221"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海外</w:t>
                            </w:r>
                            <w:r w:rsidR="003B5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・</w:t>
                            </w:r>
                            <w:r w:rsidR="003B5E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1"/>
                              </w:rPr>
                              <w:t>国内</w:t>
                            </w:r>
                            <w:r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での</w:t>
                            </w:r>
                            <w:r w:rsidR="005B0221" w:rsidRPr="008925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1"/>
                              </w:rPr>
                              <w:t>商談を</w:t>
                            </w:r>
                            <w:r w:rsidRPr="008925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支援</w:t>
                            </w:r>
                            <w:r w:rsidR="005B0221" w:rsidRPr="008925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1"/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5CA3" id="テキスト ボックス 1" o:spid="_x0000_s1029" type="#_x0000_t202" style="position:absolute;left:0;text-align:left;margin-left:-18.1pt;margin-top:17.45pt;width:530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" fillcolor="white [3201]" strokecolor="#b6dde8 [1304]" strokeweight="2pt">
                <v:textbox>
                  <w:txbxContent>
                    <w:p w:rsidR="00DB0133" w:rsidRPr="0089252F" w:rsidRDefault="00370F38" w:rsidP="00846A2A">
                      <w:pPr>
                        <w:spacing w:line="360" w:lineRule="exact"/>
                        <w:ind w:firstLineChars="1100" w:firstLine="2650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6"/>
                        </w:rPr>
                      </w:pPr>
                      <w:r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6"/>
                        </w:rPr>
                        <w:t>～水産物輸出拡大に向けて</w:t>
                      </w:r>
                      <w:r w:rsidR="00143EBB"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6"/>
                        </w:rPr>
                        <w:t>～</w:t>
                      </w:r>
                    </w:p>
                    <w:p w:rsidR="00143EBB" w:rsidRPr="0089252F" w:rsidRDefault="00BC3D0A" w:rsidP="00846A2A">
                      <w:pPr>
                        <w:spacing w:line="360" w:lineRule="exact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</w:rPr>
                      </w:pPr>
                      <w:r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日本産</w:t>
                      </w:r>
                      <w:r w:rsidR="005B0221"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水産物</w:t>
                      </w:r>
                      <w:r w:rsidR="00E441F6"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・水産加工品</w:t>
                      </w:r>
                      <w:r w:rsidR="005B0221" w:rsidRPr="0089252F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1"/>
                        </w:rPr>
                        <w:t>の輸</w:t>
                      </w:r>
                      <w:r w:rsidR="005B0221"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出</w:t>
                      </w:r>
                      <w:r w:rsidR="000B23C0" w:rsidRPr="0089252F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1"/>
                        </w:rPr>
                        <w:t>をめざす</w:t>
                      </w:r>
                      <w:r w:rsidR="000B23C0"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方</w:t>
                      </w:r>
                      <w:r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の</w:t>
                      </w:r>
                      <w:r w:rsidR="005B0221"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海外</w:t>
                      </w:r>
                      <w:r w:rsidR="003B5E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・</w:t>
                      </w:r>
                      <w:r w:rsidR="003B5EC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1"/>
                        </w:rPr>
                        <w:t>国内</w:t>
                      </w:r>
                      <w:r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での</w:t>
                      </w:r>
                      <w:r w:rsidR="005B0221" w:rsidRPr="0089252F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1"/>
                        </w:rPr>
                        <w:t>商談を</w:t>
                      </w:r>
                      <w:r w:rsidRPr="008925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1"/>
                        </w:rPr>
                        <w:t>支援</w:t>
                      </w:r>
                      <w:r w:rsidR="005B0221" w:rsidRPr="0089252F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1"/>
                        </w:rPr>
                        <w:t>します！</w:t>
                      </w:r>
                    </w:p>
                  </w:txbxContent>
                </v:textbox>
              </v:shape>
            </w:pict>
          </mc:Fallback>
        </mc:AlternateContent>
      </w:r>
      <w:r w:rsidR="00190F7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00BB4" wp14:editId="06EDC9B2">
                <wp:simplePos x="0" y="0"/>
                <wp:positionH relativeFrom="column">
                  <wp:posOffset>-28575</wp:posOffset>
                </wp:positionH>
                <wp:positionV relativeFrom="paragraph">
                  <wp:posOffset>-447675</wp:posOffset>
                </wp:positionV>
                <wp:extent cx="29718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0B5" w:rsidRPr="004560B5" w:rsidRDefault="004560B5" w:rsidP="004560B5">
                            <w:pPr>
                              <w:widowControl/>
                              <w:spacing w:line="255" w:lineRule="atLeas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Cs w:val="21"/>
                              </w:rPr>
                            </w:pPr>
                            <w:r w:rsidRPr="004560B5">
                              <w:rPr>
                                <w:rFonts w:ascii="Arial" w:eastAsia="ＭＳ Ｐゴシック" w:hAnsi="Arial" w:cs="Arial"/>
                                <w:noProof/>
                                <w:kern w:val="0"/>
                                <w:szCs w:val="21"/>
                              </w:rPr>
                              <w:drawing>
                                <wp:inline distT="0" distB="0" distL="0" distR="0" wp14:anchorId="0BC70A82" wp14:editId="6DEAD4D2">
                                  <wp:extent cx="447675" cy="323850"/>
                                  <wp:effectExtent l="0" t="0" r="9525" b="0"/>
                                  <wp:docPr id="8" name="u4158_img" descr="http://seafood-export.jp/images/topim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4158_img" descr="http://seafood-export.jp/images/topim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560B5">
                              <w:rPr>
                                <w:rFonts w:ascii="Arial" w:eastAsia="ＭＳ Ｐゴシック" w:hAnsi="Arial" w:cs="Arial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5B5933">
                              <w:rPr>
                                <w:rFonts w:ascii="ＭＳ Ｐ明朝" w:eastAsia="ＭＳ Ｐ明朝" w:hAnsi="ＭＳ Ｐ明朝" w:cs="Arial" w:hint="eastAsia"/>
                                <w:b/>
                                <w:color w:val="100604"/>
                                <w:szCs w:val="21"/>
                              </w:rPr>
                              <w:t>水産物・水産加工品輸出拡大協議</w:t>
                            </w:r>
                            <w:r w:rsidR="00190F77" w:rsidRPr="00190F77">
                              <w:rPr>
                                <w:rFonts w:ascii="ＭＳ Ｐ明朝" w:eastAsia="ＭＳ Ｐ明朝" w:hAnsi="ＭＳ Ｐ明朝" w:cs="Arial" w:hint="eastAsia"/>
                                <w:b/>
                                <w:color w:val="100604"/>
                                <w:szCs w:val="21"/>
                              </w:rPr>
                              <w:t>会</w:t>
                            </w:r>
                          </w:p>
                          <w:p w:rsidR="004560B5" w:rsidRPr="004560B5" w:rsidRDefault="004560B5" w:rsidP="004560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0A00BB4" id="テキスト ボックス 7" o:spid="_x0000_s1030" type="#_x0000_t202" style="position:absolute;left:0;text-align:left;margin-left:-2.25pt;margin-top:-35.25pt;width:234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" filled="f" stroked="f" strokeweight="2pt">
                <v:textbox>
                  <w:txbxContent>
                    <w:p w:rsidR="004560B5" w:rsidRPr="004560B5" w:rsidRDefault="004560B5" w:rsidP="004560B5">
                      <w:pPr>
                        <w:widowControl/>
                        <w:spacing w:line="255" w:lineRule="atLeast"/>
                        <w:jc w:val="left"/>
                        <w:rPr>
                          <w:rFonts w:ascii="Arial" w:eastAsia="ＭＳ Ｐゴシック" w:hAnsi="Arial" w:cs="Arial"/>
                          <w:kern w:val="0"/>
                          <w:szCs w:val="21"/>
                        </w:rPr>
                      </w:pPr>
                      <w:r w:rsidRPr="004560B5">
                        <w:rPr>
                          <w:rFonts w:ascii="Arial" w:eastAsia="ＭＳ Ｐゴシック" w:hAnsi="Arial" w:cs="Arial"/>
                          <w:noProof/>
                          <w:kern w:val="0"/>
                          <w:szCs w:val="21"/>
                        </w:rPr>
                        <w:drawing>
                          <wp:inline distT="0" distB="0" distL="0" distR="0" wp14:anchorId="0BC70A82" wp14:editId="6DEAD4D2">
                            <wp:extent cx="447675" cy="323850"/>
                            <wp:effectExtent l="0" t="0" r="9525" b="0"/>
                            <wp:docPr id="8" name="u4158_img" descr="http://seafood-export.jp/images/topim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4158_img" descr="http://seafood-export.jp/images/topim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560B5">
                        <w:rPr>
                          <w:rFonts w:ascii="Arial" w:eastAsia="ＭＳ Ｐゴシック" w:hAnsi="Arial" w:cs="Arial"/>
                          <w:kern w:val="0"/>
                          <w:szCs w:val="21"/>
                        </w:rPr>
                        <w:t xml:space="preserve"> </w:t>
                      </w:r>
                      <w:r w:rsidRPr="005B5933">
                        <w:rPr>
                          <w:rFonts w:ascii="ＭＳ Ｐ明朝" w:eastAsia="ＭＳ Ｐ明朝" w:hAnsi="ＭＳ Ｐ明朝" w:cs="Arial" w:hint="eastAsia"/>
                          <w:b/>
                          <w:color w:val="100604"/>
                          <w:szCs w:val="21"/>
                        </w:rPr>
                        <w:t>水産物・水産加工品輸出拡大協議</w:t>
                      </w:r>
                      <w:r w:rsidR="00190F77" w:rsidRPr="00190F77">
                        <w:rPr>
                          <w:rFonts w:ascii="ＭＳ Ｐ明朝" w:eastAsia="ＭＳ Ｐ明朝" w:hAnsi="ＭＳ Ｐ明朝" w:cs="Arial" w:hint="eastAsia"/>
                          <w:b/>
                          <w:color w:val="100604"/>
                          <w:szCs w:val="21"/>
                        </w:rPr>
                        <w:t>会</w:t>
                      </w:r>
                    </w:p>
                    <w:p w:rsidR="004560B5" w:rsidRPr="004560B5" w:rsidRDefault="004560B5" w:rsidP="004560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35D" w:rsidRPr="00143EBB" w:rsidRDefault="005F535D" w:rsidP="00C849F0">
      <w:pPr>
        <w:jc w:val="center"/>
        <w:rPr>
          <w:rFonts w:ascii="HGP創英角ｺﾞｼｯｸUB" w:eastAsia="HGP創英角ｺﾞｼｯｸUB" w:hAnsi="HGP創英角ｺﾞｼｯｸUB"/>
          <w:szCs w:val="21"/>
        </w:rPr>
      </w:pPr>
    </w:p>
    <w:p w:rsidR="00C849F0" w:rsidRPr="00E033DF" w:rsidRDefault="00C849F0">
      <w:pPr>
        <w:rPr>
          <w:rFonts w:eastAsiaTheme="majorEastAsia"/>
          <w:szCs w:val="21"/>
        </w:rPr>
      </w:pPr>
    </w:p>
    <w:p w:rsidR="00DB0133" w:rsidRPr="004560B5" w:rsidRDefault="00DB0133" w:rsidP="00C849F0">
      <w:pPr>
        <w:spacing w:line="320" w:lineRule="exact"/>
        <w:rPr>
          <w:rFonts w:eastAsiaTheme="majorEastAsia" w:cs="メイリオ"/>
          <w:szCs w:val="21"/>
        </w:rPr>
      </w:pPr>
    </w:p>
    <w:p w:rsidR="0075735F" w:rsidRDefault="0075735F" w:rsidP="00B41E18">
      <w:pPr>
        <w:spacing w:line="320" w:lineRule="exact"/>
        <w:rPr>
          <w:rFonts w:eastAsiaTheme="majorEastAsia" w:cs="メイリオ"/>
          <w:b/>
          <w:sz w:val="24"/>
          <w:szCs w:val="24"/>
        </w:rPr>
      </w:pPr>
    </w:p>
    <w:p w:rsidR="0052704E" w:rsidRPr="00D13DEE" w:rsidRDefault="00455102" w:rsidP="005A523A">
      <w:pPr>
        <w:spacing w:line="320" w:lineRule="exact"/>
        <w:ind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水産物・水産加工品輸出拡大協議会</w:t>
      </w:r>
      <w:r w:rsidR="005B0221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は</w:t>
      </w:r>
      <w:r w:rsidR="001E0C94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、</w:t>
      </w:r>
      <w:r w:rsidR="005A523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当</w:t>
      </w:r>
      <w:r w:rsidR="005A523A" w:rsidRPr="00D13DEE">
        <w:rPr>
          <w:rFonts w:asciiTheme="majorEastAsia" w:eastAsiaTheme="majorEastAsia" w:hAnsiTheme="majorEastAsia" w:cs="メイリオ"/>
          <w:b/>
          <w:sz w:val="24"/>
          <w:szCs w:val="24"/>
        </w:rPr>
        <w:t>協議会及び</w:t>
      </w:r>
      <w:r w:rsidR="00D13DEE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ジェトロ</w:t>
      </w:r>
      <w:r w:rsidR="005A523A" w:rsidRPr="00D13DEE">
        <w:rPr>
          <w:rFonts w:asciiTheme="majorEastAsia" w:eastAsiaTheme="majorEastAsia" w:hAnsiTheme="majorEastAsia" w:cs="メイリオ"/>
          <w:b/>
          <w:sz w:val="24"/>
          <w:szCs w:val="24"/>
        </w:rPr>
        <w:t>が</w:t>
      </w:r>
      <w:r w:rsidR="005A523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主催する</w:t>
      </w:r>
      <w:r w:rsidR="006B2480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、</w:t>
      </w:r>
      <w:r w:rsidR="006B2480" w:rsidRPr="00D13DEE">
        <w:rPr>
          <w:rFonts w:asciiTheme="majorEastAsia" w:eastAsiaTheme="majorEastAsia" w:hAnsiTheme="majorEastAsia" w:cs="メイリオ"/>
          <w:b/>
          <w:sz w:val="24"/>
          <w:szCs w:val="24"/>
        </w:rPr>
        <w:t>日本産水産物・水産加工品の輸出拡大</w:t>
      </w:r>
      <w:r w:rsidR="006B2480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のための</w:t>
      </w:r>
      <w:r w:rsidR="005A523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海外</w:t>
      </w:r>
      <w:r w:rsidR="00447B32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・</w:t>
      </w:r>
      <w:r w:rsidR="00447B32" w:rsidRPr="00D13DEE">
        <w:rPr>
          <w:rFonts w:asciiTheme="majorEastAsia" w:eastAsiaTheme="majorEastAsia" w:hAnsiTheme="majorEastAsia" w:cs="メイリオ"/>
          <w:b/>
          <w:sz w:val="24"/>
          <w:szCs w:val="24"/>
        </w:rPr>
        <w:t>国内</w:t>
      </w:r>
      <w:r w:rsidR="005A523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商談会</w:t>
      </w:r>
      <w:r w:rsidR="005A523A" w:rsidRPr="00D13DEE">
        <w:rPr>
          <w:rFonts w:asciiTheme="majorEastAsia" w:eastAsiaTheme="majorEastAsia" w:hAnsiTheme="majorEastAsia" w:cs="メイリオ"/>
          <w:b/>
          <w:sz w:val="24"/>
          <w:szCs w:val="24"/>
        </w:rPr>
        <w:t>に</w:t>
      </w:r>
      <w:r w:rsidR="005A523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参加される</w:t>
      </w:r>
      <w:r w:rsidR="00E91DD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水産物生産・加工事業者</w:t>
      </w:r>
      <w:r w:rsidR="005A523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、</w:t>
      </w:r>
      <w:r w:rsidR="00E91DD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国内商社等</w:t>
      </w:r>
      <w:r w:rsidR="00447B32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（以下</w:t>
      </w:r>
      <w:r w:rsidR="00B41E18" w:rsidRPr="00D13DEE">
        <w:rPr>
          <w:rFonts w:asciiTheme="majorEastAsia" w:eastAsiaTheme="majorEastAsia" w:hAnsiTheme="majorEastAsia" w:cs="メイリオ"/>
          <w:b/>
          <w:sz w:val="24"/>
          <w:szCs w:val="24"/>
        </w:rPr>
        <w:t>「</w:t>
      </w:r>
      <w:r w:rsidR="00447B32" w:rsidRPr="00D13DEE">
        <w:rPr>
          <w:rFonts w:asciiTheme="majorEastAsia" w:eastAsiaTheme="majorEastAsia" w:hAnsiTheme="majorEastAsia" w:cs="メイリオ"/>
          <w:b/>
          <w:sz w:val="24"/>
          <w:szCs w:val="24"/>
        </w:rPr>
        <w:t>事業者等」</w:t>
      </w:r>
      <w:r w:rsidR="00447B32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  <w:r w:rsidR="005A523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に</w:t>
      </w:r>
      <w:r w:rsidR="005A523A" w:rsidRPr="00D13DEE">
        <w:rPr>
          <w:rFonts w:asciiTheme="majorEastAsia" w:eastAsiaTheme="majorEastAsia" w:hAnsiTheme="majorEastAsia" w:cs="メイリオ"/>
          <w:b/>
          <w:sz w:val="24"/>
          <w:szCs w:val="24"/>
        </w:rPr>
        <w:t>対し</w:t>
      </w:r>
      <w:r w:rsidR="005A523A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、</w:t>
      </w:r>
      <w:r w:rsidR="00A027D1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商談の</w:t>
      </w:r>
      <w:r w:rsidR="001E0C94" w:rsidRPr="00D13DEE">
        <w:rPr>
          <w:rFonts w:asciiTheme="majorEastAsia" w:eastAsiaTheme="majorEastAsia" w:hAnsiTheme="majorEastAsia" w:cs="メイリオ" w:hint="eastAsia"/>
          <w:b/>
          <w:sz w:val="24"/>
          <w:szCs w:val="24"/>
        </w:rPr>
        <w:t>実施に必要な経費を支援します。</w:t>
      </w:r>
    </w:p>
    <w:p w:rsidR="00B41E18" w:rsidRPr="00D13DEE" w:rsidRDefault="00B41E18" w:rsidP="00B41E18">
      <w:pPr>
        <w:spacing w:line="192" w:lineRule="auto"/>
        <w:rPr>
          <w:rFonts w:asciiTheme="majorEastAsia" w:eastAsiaTheme="majorEastAsia" w:hAnsiTheme="majorEastAsia" w:cs="メイリオ"/>
          <w:b/>
          <w:sz w:val="20"/>
          <w:szCs w:val="24"/>
        </w:rPr>
      </w:pPr>
    </w:p>
    <w:p w:rsidR="00B41E18" w:rsidRPr="00D13DEE" w:rsidRDefault="00B41E18" w:rsidP="00B41E18">
      <w:pPr>
        <w:pStyle w:val="a3"/>
        <w:numPr>
          <w:ilvl w:val="0"/>
          <w:numId w:val="4"/>
        </w:numPr>
        <w:spacing w:line="192" w:lineRule="auto"/>
        <w:rPr>
          <w:rFonts w:asciiTheme="majorEastAsia" w:eastAsiaTheme="majorEastAsia" w:hAnsiTheme="majorEastAsia" w:cs="メイリオ"/>
          <w:b/>
          <w:sz w:val="20"/>
        </w:rPr>
      </w:pPr>
      <w:r w:rsidRPr="00D13DEE">
        <w:rPr>
          <w:rFonts w:asciiTheme="majorEastAsia" w:eastAsiaTheme="majorEastAsia" w:hAnsiTheme="majorEastAsia" w:cs="メイリオ"/>
          <w:b/>
          <w:sz w:val="20"/>
        </w:rPr>
        <w:t>補助の対象者</w:t>
      </w:r>
    </w:p>
    <w:p w:rsidR="00B41E18" w:rsidRPr="00D13DEE" w:rsidRDefault="00B41E18" w:rsidP="005E1998">
      <w:pPr>
        <w:pStyle w:val="a3"/>
        <w:spacing w:line="192" w:lineRule="auto"/>
        <w:ind w:left="510" w:firstLineChars="100" w:firstLine="201"/>
        <w:rPr>
          <w:rFonts w:asciiTheme="majorEastAsia" w:eastAsiaTheme="majorEastAsia" w:hAnsiTheme="majorEastAsia"/>
          <w:b/>
          <w:sz w:val="20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lang w:eastAsia="ja-JP"/>
        </w:rPr>
        <w:t>水産物・水産加工品輸出拡大協議会</w:t>
      </w:r>
      <w:r w:rsidRPr="00D13DEE">
        <w:rPr>
          <w:rFonts w:asciiTheme="majorEastAsia" w:eastAsiaTheme="majorEastAsia" w:hAnsiTheme="majorEastAsia"/>
          <w:b/>
          <w:sz w:val="20"/>
          <w:lang w:eastAsia="ja-JP"/>
        </w:rPr>
        <w:t>又は</w:t>
      </w:r>
      <w:r w:rsidR="00D13DEE" w:rsidRPr="00D13DEE">
        <w:rPr>
          <w:rFonts w:asciiTheme="majorEastAsia" w:eastAsiaTheme="majorEastAsia" w:hAnsiTheme="majorEastAsia" w:hint="eastAsia"/>
          <w:b/>
          <w:sz w:val="20"/>
          <w:lang w:eastAsia="ja-JP"/>
        </w:rPr>
        <w:t>ジェトロ</w:t>
      </w:r>
      <w:r w:rsidRPr="00D13DEE">
        <w:rPr>
          <w:rFonts w:asciiTheme="majorEastAsia" w:eastAsiaTheme="majorEastAsia" w:hAnsiTheme="majorEastAsia"/>
          <w:b/>
          <w:sz w:val="20"/>
          <w:lang w:eastAsia="ja-JP"/>
        </w:rPr>
        <w:t>が主催する</w:t>
      </w:r>
      <w:r w:rsidRPr="00D13DEE">
        <w:rPr>
          <w:rFonts w:asciiTheme="majorEastAsia" w:eastAsiaTheme="majorEastAsia" w:hAnsiTheme="majorEastAsia" w:cs="メイリオ"/>
          <w:b/>
          <w:sz w:val="20"/>
          <w:lang w:eastAsia="ja-JP"/>
        </w:rPr>
        <w:t>日本産水産物・水産加工輸出拡大</w:t>
      </w:r>
      <w:r w:rsidRPr="00D13DEE">
        <w:rPr>
          <w:rFonts w:asciiTheme="majorEastAsia" w:eastAsiaTheme="majorEastAsia" w:hAnsiTheme="majorEastAsia" w:cs="メイリオ" w:hint="eastAsia"/>
          <w:b/>
          <w:sz w:val="20"/>
          <w:lang w:eastAsia="ja-JP"/>
        </w:rPr>
        <w:t>のための</w:t>
      </w:r>
      <w:r w:rsidRPr="00D13DEE">
        <w:rPr>
          <w:rFonts w:asciiTheme="majorEastAsia" w:eastAsiaTheme="majorEastAsia" w:hAnsiTheme="majorEastAsia" w:hint="eastAsia"/>
          <w:b/>
          <w:sz w:val="20"/>
          <w:lang w:eastAsia="ja-JP"/>
        </w:rPr>
        <w:t>海外・</w:t>
      </w:r>
      <w:r w:rsidRPr="00D13DEE">
        <w:rPr>
          <w:rFonts w:asciiTheme="majorEastAsia" w:eastAsiaTheme="majorEastAsia" w:hAnsiTheme="majorEastAsia"/>
          <w:b/>
          <w:sz w:val="20"/>
          <w:lang w:eastAsia="ja-JP"/>
        </w:rPr>
        <w:t>国内</w:t>
      </w:r>
      <w:r w:rsidRPr="00D13DEE">
        <w:rPr>
          <w:rFonts w:asciiTheme="majorEastAsia" w:eastAsiaTheme="majorEastAsia" w:hAnsiTheme="majorEastAsia" w:hint="eastAsia"/>
          <w:b/>
          <w:sz w:val="20"/>
          <w:lang w:eastAsia="ja-JP"/>
        </w:rPr>
        <w:t>商談会に参加した事業者</w:t>
      </w:r>
      <w:r w:rsidRPr="00D13DEE">
        <w:rPr>
          <w:rFonts w:asciiTheme="majorEastAsia" w:eastAsiaTheme="majorEastAsia" w:hAnsiTheme="majorEastAsia"/>
          <w:b/>
          <w:sz w:val="20"/>
          <w:lang w:eastAsia="ja-JP"/>
        </w:rPr>
        <w:t>等</w:t>
      </w:r>
    </w:p>
    <w:p w:rsidR="00B41E18" w:rsidRPr="005E1998" w:rsidRDefault="00B41E18" w:rsidP="005E1998">
      <w:pPr>
        <w:pStyle w:val="a3"/>
        <w:spacing w:line="192" w:lineRule="auto"/>
        <w:ind w:left="510" w:firstLine="0"/>
        <w:rPr>
          <w:rFonts w:asciiTheme="majorEastAsia" w:eastAsiaTheme="majorEastAsia" w:hAnsiTheme="majorEastAsia" w:cs="メイリオ"/>
          <w:b/>
          <w:sz w:val="20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lang w:eastAsia="ja-JP"/>
        </w:rPr>
        <w:t>※上記</w:t>
      </w:r>
      <w:r w:rsidRPr="00D13DEE">
        <w:rPr>
          <w:rFonts w:asciiTheme="majorEastAsia" w:eastAsiaTheme="majorEastAsia" w:hAnsiTheme="majorEastAsia"/>
          <w:b/>
          <w:sz w:val="20"/>
          <w:lang w:eastAsia="ja-JP"/>
        </w:rPr>
        <w:t>に参加された事業者等は</w:t>
      </w:r>
      <w:r w:rsidRPr="00D13DEE">
        <w:rPr>
          <w:rFonts w:asciiTheme="majorEastAsia" w:eastAsiaTheme="majorEastAsia" w:hAnsiTheme="majorEastAsia" w:hint="eastAsia"/>
          <w:b/>
          <w:sz w:val="20"/>
          <w:lang w:eastAsia="ja-JP"/>
        </w:rPr>
        <w:t>、</w:t>
      </w:r>
      <w:r w:rsidR="003B6BE5" w:rsidRPr="00D13DEE">
        <w:rPr>
          <w:rFonts w:asciiTheme="majorEastAsia" w:eastAsiaTheme="majorEastAsia" w:hAnsiTheme="majorEastAsia" w:hint="eastAsia"/>
          <w:b/>
          <w:sz w:val="20"/>
          <w:lang w:eastAsia="ja-JP"/>
        </w:rPr>
        <w:t>その</w:t>
      </w:r>
      <w:r w:rsidR="005E1998">
        <w:rPr>
          <w:rFonts w:asciiTheme="majorEastAsia" w:eastAsiaTheme="majorEastAsia" w:hAnsiTheme="majorEastAsia"/>
          <w:b/>
          <w:sz w:val="20"/>
          <w:lang w:eastAsia="ja-JP"/>
        </w:rPr>
        <w:t>後の</w:t>
      </w:r>
      <w:r w:rsidR="005E1998">
        <w:rPr>
          <w:rFonts w:asciiTheme="majorEastAsia" w:eastAsiaTheme="majorEastAsia" w:hAnsiTheme="majorEastAsia" w:hint="eastAsia"/>
          <w:b/>
          <w:sz w:val="20"/>
          <w:lang w:eastAsia="ja-JP"/>
        </w:rPr>
        <w:t>継続</w:t>
      </w:r>
      <w:r w:rsidRPr="00D13DEE">
        <w:rPr>
          <w:rFonts w:asciiTheme="majorEastAsia" w:eastAsiaTheme="majorEastAsia" w:hAnsiTheme="majorEastAsia"/>
          <w:b/>
          <w:sz w:val="20"/>
          <w:lang w:eastAsia="ja-JP"/>
        </w:rPr>
        <w:t>商談についても</w:t>
      </w:r>
      <w:r w:rsidRPr="00D13DEE">
        <w:rPr>
          <w:rFonts w:asciiTheme="majorEastAsia" w:eastAsiaTheme="majorEastAsia" w:hAnsiTheme="majorEastAsia" w:hint="eastAsia"/>
          <w:b/>
          <w:sz w:val="20"/>
          <w:lang w:eastAsia="ja-JP"/>
        </w:rPr>
        <w:t>助成対象とします</w:t>
      </w:r>
      <w:r w:rsidRPr="00D13DEE">
        <w:rPr>
          <w:rFonts w:asciiTheme="majorEastAsia" w:eastAsiaTheme="majorEastAsia" w:hAnsiTheme="majorEastAsia"/>
          <w:b/>
          <w:sz w:val="20"/>
          <w:lang w:eastAsia="ja-JP"/>
        </w:rPr>
        <w:t>。</w:t>
      </w:r>
    </w:p>
    <w:p w:rsidR="009367F2" w:rsidRPr="00D13DEE" w:rsidRDefault="009367F2" w:rsidP="003B6BE5">
      <w:pPr>
        <w:pStyle w:val="a3"/>
        <w:spacing w:line="192" w:lineRule="auto"/>
        <w:ind w:left="510" w:firstLine="0"/>
        <w:rPr>
          <w:rFonts w:asciiTheme="majorEastAsia" w:eastAsiaTheme="majorEastAsia" w:hAnsiTheme="majorEastAsia"/>
          <w:b/>
          <w:sz w:val="20"/>
          <w:lang w:eastAsia="ja-JP"/>
        </w:rPr>
      </w:pPr>
    </w:p>
    <w:p w:rsidR="005A523A" w:rsidRPr="00D13DEE" w:rsidRDefault="00C060FB" w:rsidP="009367F2">
      <w:pPr>
        <w:pStyle w:val="a3"/>
        <w:numPr>
          <w:ilvl w:val="0"/>
          <w:numId w:val="6"/>
        </w:numPr>
        <w:spacing w:line="192" w:lineRule="auto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補助の対象費目</w:t>
      </w:r>
      <w:r w:rsidR="007A31CE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及び</w:t>
      </w:r>
      <w:r w:rsidR="0062018D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助成</w:t>
      </w:r>
      <w:r w:rsidR="0062018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条件</w:t>
      </w:r>
      <w:r w:rsidR="009367F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（</w:t>
      </w:r>
      <w:r w:rsidR="00541459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以下の</w:t>
      </w:r>
      <w:r w:rsidR="00541459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費目について</w:t>
      </w:r>
      <w:r w:rsidR="001D62D8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1/2</w:t>
      </w:r>
      <w:r w:rsidR="00541459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を助成</w:t>
      </w:r>
      <w:r w:rsidR="009367F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</w:t>
      </w:r>
    </w:p>
    <w:p w:rsidR="003B6BE5" w:rsidRPr="00D13DEE" w:rsidRDefault="005A523A" w:rsidP="003B6BE5">
      <w:pPr>
        <w:spacing w:line="192" w:lineRule="auto"/>
        <w:ind w:leftChars="300" w:left="630"/>
        <w:rPr>
          <w:rFonts w:asciiTheme="majorEastAsia" w:eastAsiaTheme="majorEastAsia" w:hAnsiTheme="major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※</w:t>
      </w:r>
      <w:r w:rsidR="001A2F3D" w:rsidRPr="00D13DEE">
        <w:rPr>
          <w:rFonts w:asciiTheme="majorEastAsia" w:eastAsiaTheme="majorEastAsia" w:hAnsiTheme="majorEastAsia" w:hint="eastAsia"/>
          <w:b/>
          <w:sz w:val="20"/>
          <w:szCs w:val="21"/>
        </w:rPr>
        <w:t>助成</w:t>
      </w:r>
      <w:r w:rsidR="00A027D1" w:rsidRPr="00D13DEE">
        <w:rPr>
          <w:rFonts w:asciiTheme="majorEastAsia" w:eastAsiaTheme="majorEastAsia" w:hAnsiTheme="majorEastAsia" w:hint="eastAsia"/>
          <w:b/>
          <w:sz w:val="20"/>
          <w:szCs w:val="21"/>
        </w:rPr>
        <w:t>額の</w:t>
      </w:r>
      <w:r w:rsidR="009367F2" w:rsidRPr="00D13DEE">
        <w:rPr>
          <w:rFonts w:asciiTheme="majorEastAsia" w:eastAsiaTheme="majorEastAsia" w:hAnsiTheme="majorEastAsia" w:hint="eastAsia"/>
          <w:b/>
          <w:sz w:val="20"/>
          <w:szCs w:val="21"/>
        </w:rPr>
        <w:t>上限</w:t>
      </w:r>
      <w:r w:rsidR="00A027D1" w:rsidRPr="00D13DEE">
        <w:rPr>
          <w:rFonts w:asciiTheme="majorEastAsia" w:eastAsiaTheme="majorEastAsia" w:hAnsiTheme="majorEastAsia" w:hint="eastAsia"/>
          <w:b/>
          <w:sz w:val="20"/>
          <w:szCs w:val="21"/>
        </w:rPr>
        <w:t>（費用の1/2）</w:t>
      </w:r>
      <w:r w:rsidR="009367F2" w:rsidRPr="00D13DEE">
        <w:rPr>
          <w:rFonts w:asciiTheme="majorEastAsia" w:eastAsiaTheme="majorEastAsia" w:hAnsiTheme="majorEastAsia" w:hint="eastAsia"/>
          <w:b/>
          <w:sz w:val="20"/>
          <w:szCs w:val="21"/>
        </w:rPr>
        <w:t>は</w:t>
      </w:r>
      <w:r w:rsidR="00A027D1" w:rsidRPr="00D13DEE">
        <w:rPr>
          <w:rFonts w:asciiTheme="majorEastAsia" w:eastAsiaTheme="majorEastAsia" w:hAnsiTheme="majorEastAsia" w:hint="eastAsia"/>
          <w:b/>
          <w:sz w:val="20"/>
          <w:szCs w:val="21"/>
        </w:rPr>
        <w:t>、</w:t>
      </w:r>
      <w:r w:rsidR="009367F2" w:rsidRPr="00D13DEE">
        <w:rPr>
          <w:rFonts w:asciiTheme="majorEastAsia" w:eastAsiaTheme="majorEastAsia" w:hAnsiTheme="majorEastAsia" w:hint="eastAsia"/>
          <w:b/>
          <w:sz w:val="20"/>
          <w:szCs w:val="21"/>
        </w:rPr>
        <w:t>合計で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１社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１名</w:t>
      </w:r>
      <w:r w:rsidR="005557A0" w:rsidRPr="00D13DEE">
        <w:rPr>
          <w:rFonts w:asciiTheme="majorEastAsia" w:eastAsiaTheme="majorEastAsia" w:hAnsiTheme="majorEastAsia" w:hint="eastAsia"/>
          <w:b/>
          <w:sz w:val="20"/>
          <w:szCs w:val="21"/>
        </w:rPr>
        <w:t>30</w:t>
      </w:r>
      <w:r w:rsidR="001A2F3D" w:rsidRPr="00D13DEE">
        <w:rPr>
          <w:rFonts w:asciiTheme="majorEastAsia" w:eastAsiaTheme="majorEastAsia" w:hAnsiTheme="majorEastAsia"/>
          <w:b/>
          <w:sz w:val="20"/>
          <w:szCs w:val="21"/>
        </w:rPr>
        <w:t>万円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、</w:t>
      </w:r>
      <w:r w:rsidR="00D13DEE" w:rsidRPr="00D13DEE">
        <w:rPr>
          <w:rFonts w:asciiTheme="majorEastAsia" w:eastAsiaTheme="majorEastAsia" w:hAnsiTheme="majorEastAsia"/>
          <w:b/>
          <w:sz w:val="20"/>
          <w:szCs w:val="21"/>
        </w:rPr>
        <w:t>１社</w:t>
      </w:r>
      <w:r w:rsidR="00D13DEE" w:rsidRPr="00D13DEE">
        <w:rPr>
          <w:rFonts w:asciiTheme="majorEastAsia" w:eastAsiaTheme="majorEastAsia" w:hAnsiTheme="majorEastAsia" w:hint="eastAsia"/>
          <w:b/>
          <w:sz w:val="20"/>
          <w:szCs w:val="21"/>
        </w:rPr>
        <w:t>2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名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（上限</w:t>
      </w:r>
      <w:r w:rsidR="005557A0" w:rsidRPr="00D13DEE">
        <w:rPr>
          <w:rFonts w:asciiTheme="majorEastAsia" w:eastAsiaTheme="majorEastAsia" w:hAnsiTheme="majorEastAsia" w:hint="eastAsia"/>
          <w:b/>
          <w:sz w:val="20"/>
          <w:szCs w:val="21"/>
        </w:rPr>
        <w:t>60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万円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）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まで</w:t>
      </w:r>
    </w:p>
    <w:p w:rsidR="00541459" w:rsidRPr="00D13DEE" w:rsidRDefault="003B6BE5" w:rsidP="003B6BE5">
      <w:pPr>
        <w:spacing w:line="192" w:lineRule="auto"/>
        <w:ind w:leftChars="300" w:left="630"/>
        <w:rPr>
          <w:rFonts w:asciiTheme="majorEastAsia" w:eastAsiaTheme="majorEastAsia" w:hAnsiTheme="major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※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同じ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商談を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複数社で行う場合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も助成可能です。（申請は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個々となります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。）</w:t>
      </w:r>
    </w:p>
    <w:p w:rsidR="00541459" w:rsidRPr="00D13DEE" w:rsidRDefault="00541459" w:rsidP="00541459">
      <w:pPr>
        <w:pStyle w:val="a3"/>
        <w:spacing w:line="192" w:lineRule="auto"/>
        <w:ind w:left="450" w:firstLine="0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●商談のための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航空運賃</w:t>
      </w:r>
      <w:r w:rsidRPr="00D13DEE">
        <w:rPr>
          <w:rFonts w:asciiTheme="majorEastAsia" w:eastAsiaTheme="majorEastAsia" w:hAnsiTheme="majorEastAsia" w:hint="eastAsia"/>
          <w:b/>
          <w:sz w:val="18"/>
          <w:szCs w:val="18"/>
          <w:lang w:eastAsia="ja-JP"/>
        </w:rPr>
        <w:t>（ノーマル</w:t>
      </w:r>
      <w:r w:rsidRPr="00D13DEE">
        <w:rPr>
          <w:rFonts w:asciiTheme="majorEastAsia" w:eastAsiaTheme="majorEastAsia" w:hAnsiTheme="majorEastAsia"/>
          <w:b/>
          <w:sz w:val="18"/>
          <w:szCs w:val="18"/>
          <w:lang w:eastAsia="ja-JP"/>
        </w:rPr>
        <w:t>エコノミー以下</w:t>
      </w:r>
      <w:r w:rsidR="00D32783" w:rsidRPr="00D13DEE">
        <w:rPr>
          <w:rFonts w:asciiTheme="majorEastAsia" w:eastAsiaTheme="majorEastAsia" w:hAnsiTheme="majorEastAsia" w:hint="eastAsia"/>
          <w:b/>
          <w:sz w:val="18"/>
          <w:szCs w:val="18"/>
          <w:lang w:eastAsia="ja-JP"/>
        </w:rPr>
        <w:t>、</w:t>
      </w:r>
      <w:r w:rsidR="00D32783" w:rsidRPr="00D13DEE">
        <w:rPr>
          <w:rFonts w:asciiTheme="majorEastAsia" w:eastAsiaTheme="majorEastAsia" w:hAnsiTheme="majorEastAsia"/>
          <w:b/>
          <w:sz w:val="18"/>
          <w:szCs w:val="18"/>
          <w:lang w:eastAsia="ja-JP"/>
        </w:rPr>
        <w:t>マイレージ</w:t>
      </w:r>
      <w:r w:rsidR="00D32783" w:rsidRPr="00D13DEE">
        <w:rPr>
          <w:rFonts w:asciiTheme="majorEastAsia" w:eastAsiaTheme="majorEastAsia" w:hAnsiTheme="majorEastAsia" w:hint="eastAsia"/>
          <w:b/>
          <w:sz w:val="18"/>
          <w:szCs w:val="18"/>
          <w:lang w:eastAsia="ja-JP"/>
        </w:rPr>
        <w:t>使用</w:t>
      </w:r>
      <w:r w:rsidR="00D32783" w:rsidRPr="00D13DEE">
        <w:rPr>
          <w:rFonts w:asciiTheme="majorEastAsia" w:eastAsiaTheme="majorEastAsia" w:hAnsiTheme="majorEastAsia"/>
          <w:b/>
          <w:sz w:val="18"/>
          <w:szCs w:val="18"/>
          <w:lang w:eastAsia="ja-JP"/>
        </w:rPr>
        <w:t>でのアップグレードは可</w:t>
      </w:r>
      <w:r w:rsidRPr="00D13DEE">
        <w:rPr>
          <w:rFonts w:asciiTheme="majorEastAsia" w:eastAsiaTheme="majorEastAsia" w:hAnsiTheme="majorEastAsia" w:hint="eastAsia"/>
          <w:b/>
          <w:sz w:val="18"/>
          <w:szCs w:val="18"/>
          <w:lang w:eastAsia="ja-JP"/>
        </w:rPr>
        <w:t>）</w:t>
      </w:r>
    </w:p>
    <w:p w:rsidR="003B6BE5" w:rsidRPr="00D13DEE" w:rsidRDefault="003B6BE5" w:rsidP="003B6BE5">
      <w:pPr>
        <w:pStyle w:val="a3"/>
        <w:spacing w:line="192" w:lineRule="auto"/>
        <w:ind w:left="450" w:firstLineChars="100" w:firstLine="201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※必ず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搭乗半券（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現物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）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又は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搭乗証明の提出が必要です。</w:t>
      </w:r>
    </w:p>
    <w:p w:rsidR="00541459" w:rsidRPr="00D13DEE" w:rsidRDefault="00541459" w:rsidP="005A523A">
      <w:pPr>
        <w:pStyle w:val="a3"/>
        <w:spacing w:line="192" w:lineRule="auto"/>
        <w:ind w:left="450" w:firstLine="0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●国内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及び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現地</w:t>
      </w:r>
      <w:r w:rsidR="00107D4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交通費</w:t>
      </w:r>
    </w:p>
    <w:p w:rsidR="00447B32" w:rsidRPr="00D13DEE" w:rsidRDefault="005A523A" w:rsidP="0062018D">
      <w:pPr>
        <w:pStyle w:val="a3"/>
        <w:spacing w:line="192" w:lineRule="auto"/>
        <w:ind w:left="450" w:firstLine="0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 xml:space="preserve">　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※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海外での現地交通費は航空賃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のみ</w:t>
      </w:r>
      <w:r w:rsidR="0062018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を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助成</w:t>
      </w:r>
      <w:r w:rsidR="0062018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（</w:t>
      </w:r>
      <w:r w:rsidR="0062018D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搭乗半券</w:t>
      </w:r>
      <w:r w:rsidR="0062018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又は</w:t>
      </w:r>
      <w:r w:rsidR="0062018D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搭乗証明の提出が必要</w:t>
      </w:r>
      <w:r w:rsidR="0062018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</w:t>
      </w:r>
    </w:p>
    <w:p w:rsidR="003B6BE5" w:rsidRPr="00D13DEE" w:rsidRDefault="00541459" w:rsidP="00541459">
      <w:pPr>
        <w:pStyle w:val="a3"/>
        <w:spacing w:line="192" w:lineRule="auto"/>
        <w:ind w:left="450" w:firstLine="0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●</w:t>
      </w:r>
      <w:r w:rsidR="00107D4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宿泊費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（スタンダードルーム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以下</w:t>
      </w:r>
      <w:r w:rsidR="0089252F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、</w:t>
      </w:r>
      <w:r w:rsidR="009367F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助成</w:t>
      </w:r>
      <w:r w:rsidR="00EB1C2F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上限</w:t>
      </w:r>
      <w:r w:rsidR="0089252F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１泊</w:t>
      </w:r>
      <w:r w:rsidR="00D13DEE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11</w:t>
      </w:r>
      <w:r w:rsidR="0089252F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,000円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</w:t>
      </w:r>
    </w:p>
    <w:p w:rsidR="006B2480" w:rsidRPr="00D13DEE" w:rsidRDefault="00A027D1" w:rsidP="006B2480">
      <w:pPr>
        <w:spacing w:line="192" w:lineRule="auto"/>
        <w:ind w:firstLineChars="300" w:firstLine="602"/>
        <w:rPr>
          <w:rFonts w:asciiTheme="majorEastAsia" w:eastAsiaTheme="majorEastAsia" w:hAnsiTheme="majorEastAsia" w:hint="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※</w:t>
      </w:r>
      <w:r w:rsidR="00C73BBF">
        <w:rPr>
          <w:rFonts w:asciiTheme="majorEastAsia" w:eastAsiaTheme="majorEastAsia" w:hAnsiTheme="majorEastAsia" w:hint="eastAsia"/>
          <w:b/>
          <w:sz w:val="20"/>
          <w:szCs w:val="21"/>
        </w:rPr>
        <w:t>海外</w:t>
      </w:r>
      <w:r w:rsidR="00C73BBF">
        <w:rPr>
          <w:rFonts w:asciiTheme="majorEastAsia" w:eastAsiaTheme="majorEastAsia" w:hAnsiTheme="majorEastAsia"/>
          <w:b/>
          <w:sz w:val="20"/>
          <w:szCs w:val="21"/>
        </w:rPr>
        <w:t>：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</w:rPr>
        <w:t>９泊</w:t>
      </w:r>
      <w:r w:rsidR="00447B32" w:rsidRPr="00D13DEE">
        <w:rPr>
          <w:rFonts w:asciiTheme="majorEastAsia" w:eastAsiaTheme="majorEastAsia" w:hAnsiTheme="majorEastAsia"/>
          <w:b/>
          <w:sz w:val="20"/>
          <w:szCs w:val="21"/>
        </w:rPr>
        <w:t>以内（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</w:rPr>
        <w:t>機内泊があれば</w:t>
      </w:r>
      <w:r w:rsidR="00447B32" w:rsidRPr="00D13DEE">
        <w:rPr>
          <w:rFonts w:asciiTheme="majorEastAsia" w:eastAsiaTheme="majorEastAsia" w:hAnsiTheme="majorEastAsia"/>
          <w:b/>
          <w:sz w:val="20"/>
          <w:szCs w:val="21"/>
        </w:rPr>
        <w:t>当該日数を除く）</w:t>
      </w:r>
      <w:r w:rsidR="00C73BBF">
        <w:rPr>
          <w:rFonts w:asciiTheme="majorEastAsia" w:eastAsiaTheme="majorEastAsia" w:hAnsiTheme="majorEastAsia" w:hint="eastAsia"/>
          <w:b/>
          <w:sz w:val="20"/>
          <w:szCs w:val="21"/>
        </w:rPr>
        <w:t>、</w:t>
      </w:r>
      <w:r w:rsidR="00C73BBF">
        <w:rPr>
          <w:rFonts w:asciiTheme="majorEastAsia" w:eastAsiaTheme="majorEastAsia" w:hAnsiTheme="majorEastAsia"/>
          <w:b/>
          <w:sz w:val="20"/>
          <w:szCs w:val="21"/>
        </w:rPr>
        <w:t>国内：</w:t>
      </w:r>
      <w:r w:rsidR="00C73BBF">
        <w:rPr>
          <w:rFonts w:asciiTheme="majorEastAsia" w:eastAsiaTheme="majorEastAsia" w:hAnsiTheme="majorEastAsia" w:hint="eastAsia"/>
          <w:b/>
          <w:sz w:val="20"/>
          <w:szCs w:val="21"/>
        </w:rPr>
        <w:t>原則として</w:t>
      </w:r>
      <w:bookmarkStart w:id="0" w:name="_GoBack"/>
      <w:bookmarkEnd w:id="0"/>
      <w:r w:rsidR="00C73BBF">
        <w:rPr>
          <w:rFonts w:asciiTheme="majorEastAsia" w:eastAsiaTheme="majorEastAsia" w:hAnsiTheme="majorEastAsia"/>
          <w:b/>
          <w:sz w:val="20"/>
          <w:szCs w:val="21"/>
        </w:rPr>
        <w:t>２泊以内</w:t>
      </w:r>
    </w:p>
    <w:p w:rsidR="006B2480" w:rsidRPr="00D13DEE" w:rsidRDefault="006B2480" w:rsidP="006B2480">
      <w:pPr>
        <w:spacing w:line="192" w:lineRule="auto"/>
        <w:ind w:firstLineChars="300" w:firstLine="602"/>
        <w:rPr>
          <w:rFonts w:asciiTheme="majorEastAsia" w:eastAsiaTheme="majorEastAsia" w:hAnsiTheme="major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※日本産水産物・水産加工品の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輸出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商談以外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の目的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で</w:t>
      </w:r>
      <w:r w:rsidR="003B6BE5" w:rsidRPr="00D13DEE">
        <w:rPr>
          <w:rFonts w:asciiTheme="majorEastAsia" w:eastAsiaTheme="majorEastAsia" w:hAnsiTheme="majorEastAsia" w:hint="eastAsia"/>
          <w:b/>
          <w:sz w:val="20"/>
          <w:szCs w:val="21"/>
        </w:rPr>
        <w:t>の宿泊費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は助成対象とはなりません。</w:t>
      </w:r>
    </w:p>
    <w:p w:rsidR="006B2480" w:rsidRPr="00D13DEE" w:rsidRDefault="006B2480" w:rsidP="006B2480">
      <w:pPr>
        <w:spacing w:line="192" w:lineRule="auto"/>
        <w:ind w:firstLineChars="300" w:firstLine="602"/>
        <w:rPr>
          <w:rFonts w:asciiTheme="majorEastAsia" w:eastAsiaTheme="majorEastAsia" w:hAnsiTheme="major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※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水産調整品の商談であって水産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製品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に該当するか不明の場合はお問い合わせ願います。</w:t>
      </w:r>
    </w:p>
    <w:p w:rsidR="003B6BE5" w:rsidRPr="00D13DEE" w:rsidRDefault="00541459" w:rsidP="00541459">
      <w:pPr>
        <w:pStyle w:val="a3"/>
        <w:spacing w:line="192" w:lineRule="auto"/>
        <w:ind w:left="450" w:firstLine="0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●</w:t>
      </w:r>
      <w:r w:rsidR="00107D4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食材費</w:t>
      </w:r>
      <w:r w:rsidR="00B001A1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、</w:t>
      </w:r>
      <w:r w:rsidR="00B001A1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食材運搬費</w:t>
      </w:r>
    </w:p>
    <w:p w:rsidR="00211351" w:rsidRPr="00D13DEE" w:rsidRDefault="005A523A" w:rsidP="003B6BE5">
      <w:pPr>
        <w:pStyle w:val="a3"/>
        <w:spacing w:line="192" w:lineRule="auto"/>
        <w:ind w:leftChars="316" w:left="865" w:hangingChars="100" w:hanging="201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※</w:t>
      </w:r>
      <w:r w:rsidR="00541459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自社製品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（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100%</w:t>
      </w:r>
      <w:r w:rsidR="00447B32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小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会社</w:t>
      </w:r>
      <w:r w:rsidR="00447B32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を含む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調達</w:t>
      </w:r>
      <w:r w:rsidR="00541459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の場合は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、</w:t>
      </w:r>
      <w:r w:rsidR="00447B32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利益分除外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の</w:t>
      </w:r>
      <w:r w:rsidR="00447B32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資料（</w:t>
      </w:r>
      <w:r w:rsidR="00447B3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様式</w:t>
      </w:r>
      <w:r w:rsidR="004234F7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５</w:t>
      </w:r>
      <w:r w:rsidR="00447B32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）</w:t>
      </w:r>
      <w:r w:rsidR="006B2480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の</w:t>
      </w:r>
      <w:r w:rsidR="006B2480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提出が必要です</w:t>
      </w:r>
      <w:r w:rsidR="009170DA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。</w:t>
      </w:r>
    </w:p>
    <w:p w:rsidR="000B23C0" w:rsidRPr="00D13DEE" w:rsidRDefault="000B23C0" w:rsidP="006B2480">
      <w:pPr>
        <w:pStyle w:val="a3"/>
        <w:spacing w:line="192" w:lineRule="auto"/>
        <w:ind w:leftChars="316" w:left="664" w:firstLine="0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※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国内商談会は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助成対象外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です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。</w:t>
      </w:r>
    </w:p>
    <w:p w:rsidR="003B6BE5" w:rsidRPr="00D13DEE" w:rsidRDefault="00B001A1" w:rsidP="0062018D">
      <w:pPr>
        <w:pStyle w:val="a3"/>
        <w:spacing w:line="192" w:lineRule="auto"/>
        <w:ind w:left="450" w:firstLine="0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●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通訳費（</w:t>
      </w:r>
      <w:r w:rsidR="006B2480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原則として１件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１名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まで</w:t>
      </w:r>
      <w:r w:rsidR="006B2480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。</w:t>
      </w:r>
      <w:r w:rsidR="009367F2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助成</w:t>
      </w:r>
      <w:r w:rsidR="00026954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上限</w:t>
      </w:r>
      <w:r w:rsidR="00A54983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１日</w:t>
      </w:r>
      <w:r w:rsidR="005E1998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2</w:t>
      </w:r>
      <w:r w:rsidR="00026954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5,000</w:t>
      </w:r>
      <w:r w:rsidR="006B2480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円。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）</w:t>
      </w:r>
    </w:p>
    <w:p w:rsidR="006B2480" w:rsidRPr="00D13DEE" w:rsidRDefault="00541459" w:rsidP="00541459">
      <w:pPr>
        <w:pStyle w:val="a3"/>
        <w:spacing w:line="192" w:lineRule="auto"/>
        <w:ind w:left="450" w:firstLine="0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●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商談会参加費</w:t>
      </w:r>
      <w:r w:rsidR="001A2F3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（自ら</w:t>
      </w:r>
      <w:r w:rsidR="001A2F3D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開催する場合は</w:t>
      </w:r>
      <w:r w:rsidR="001A2F3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会場費</w:t>
      </w:r>
      <w:r w:rsidR="003B6BE5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</w:t>
      </w:r>
    </w:p>
    <w:p w:rsidR="00541459" w:rsidRPr="00D13DEE" w:rsidRDefault="006B2480" w:rsidP="006B2480">
      <w:pPr>
        <w:pStyle w:val="a3"/>
        <w:spacing w:line="192" w:lineRule="auto"/>
        <w:ind w:left="450" w:firstLineChars="100" w:firstLine="201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※</w:t>
      </w:r>
      <w:r w:rsidR="002B381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ジェトロ</w:t>
      </w:r>
      <w:r w:rsidR="002B381D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主催</w:t>
      </w:r>
      <w:r w:rsidR="002B381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商談会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や他の補助金等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により助成されている</w:t>
      </w:r>
      <w:r w:rsidR="002B381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参加費は</w:t>
      </w:r>
      <w:r w:rsidR="002B381D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助成対象</w:t>
      </w:r>
      <w:r w:rsidR="002B381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外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です</w:t>
      </w:r>
      <w:r w:rsidR="00C73BBF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（</w:t>
      </w:r>
      <w:r w:rsidR="00C73BBF">
        <w:rPr>
          <w:rFonts w:asciiTheme="majorEastAsia" w:eastAsiaTheme="majorEastAsia" w:hAnsiTheme="majorEastAsia"/>
          <w:b/>
          <w:sz w:val="20"/>
          <w:szCs w:val="21"/>
          <w:lang w:eastAsia="ja-JP"/>
        </w:rPr>
        <w:t>大企業等一般料金での</w:t>
      </w:r>
      <w:r w:rsidR="00C73BBF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参加の場合は</w:t>
      </w:r>
      <w:r w:rsidR="00C73BBF">
        <w:rPr>
          <w:rFonts w:asciiTheme="majorEastAsia" w:eastAsiaTheme="majorEastAsia" w:hAnsiTheme="majorEastAsia"/>
          <w:b/>
          <w:sz w:val="20"/>
          <w:szCs w:val="21"/>
          <w:lang w:eastAsia="ja-JP"/>
        </w:rPr>
        <w:t>助成可能です。</w:t>
      </w:r>
      <w:r w:rsidR="00C73BBF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）。</w:t>
      </w:r>
    </w:p>
    <w:p w:rsidR="0062018D" w:rsidRPr="00D13DEE" w:rsidRDefault="000B23C0" w:rsidP="0062018D">
      <w:pPr>
        <w:pStyle w:val="a3"/>
        <w:spacing w:line="192" w:lineRule="auto"/>
        <w:ind w:left="450" w:firstLineChars="100" w:firstLine="201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※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国内商談会は助成対象外です。</w:t>
      </w:r>
    </w:p>
    <w:p w:rsidR="0062018D" w:rsidRPr="00D13DEE" w:rsidRDefault="0062018D" w:rsidP="0062018D">
      <w:pPr>
        <w:spacing w:line="192" w:lineRule="auto"/>
        <w:ind w:firstLineChars="200" w:firstLine="402"/>
        <w:rPr>
          <w:rFonts w:asciiTheme="majorEastAsia" w:eastAsiaTheme="majorEastAsia" w:hAnsiTheme="major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●国内公共交通機関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以外の費用については、</w:t>
      </w:r>
      <w:r w:rsidR="009367F2" w:rsidRPr="00D13DEE">
        <w:rPr>
          <w:rFonts w:asciiTheme="majorEastAsia" w:eastAsiaTheme="majorEastAsia" w:hAnsiTheme="majorEastAsia" w:hint="eastAsia"/>
          <w:b/>
          <w:sz w:val="20"/>
          <w:szCs w:val="21"/>
        </w:rPr>
        <w:t>全て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領収書</w:t>
      </w:r>
      <w:r w:rsidR="009367F2" w:rsidRPr="00D13DEE">
        <w:rPr>
          <w:rFonts w:asciiTheme="majorEastAsia" w:eastAsiaTheme="majorEastAsia" w:hAnsiTheme="majorEastAsia" w:hint="eastAsia"/>
          <w:b/>
          <w:sz w:val="20"/>
          <w:szCs w:val="21"/>
        </w:rPr>
        <w:t>（※）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が必要です。</w:t>
      </w:r>
    </w:p>
    <w:p w:rsidR="0062018D" w:rsidRPr="00D13DEE" w:rsidRDefault="0062018D" w:rsidP="0062018D">
      <w:pPr>
        <w:spacing w:line="192" w:lineRule="auto"/>
        <w:ind w:leftChars="200" w:left="822" w:hangingChars="200" w:hanging="402"/>
        <w:rPr>
          <w:rFonts w:asciiTheme="majorEastAsia" w:eastAsiaTheme="majorEastAsia" w:hAnsiTheme="major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 xml:space="preserve">　※領収書原本を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原則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（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インターネットでの入手の場合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を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除く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）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と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し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、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助成金を請求する社の原本証明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がある</w:t>
      </w:r>
      <w:r w:rsidR="00A027D1" w:rsidRPr="00D13DEE">
        <w:rPr>
          <w:rFonts w:asciiTheme="majorEastAsia" w:eastAsiaTheme="majorEastAsia" w:hAnsiTheme="majorEastAsia" w:hint="eastAsia"/>
          <w:b/>
          <w:sz w:val="20"/>
          <w:szCs w:val="21"/>
        </w:rPr>
        <w:t>場合は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写しでも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可とす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る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。</w:t>
      </w:r>
    </w:p>
    <w:p w:rsidR="000B23C0" w:rsidRPr="00D13DEE" w:rsidRDefault="0062018D" w:rsidP="0062018D">
      <w:pPr>
        <w:spacing w:line="192" w:lineRule="auto"/>
        <w:ind w:leftChars="200" w:left="822" w:hangingChars="200" w:hanging="402"/>
        <w:rPr>
          <w:rFonts w:asciiTheme="majorEastAsia" w:eastAsiaTheme="majorEastAsia" w:hAnsiTheme="major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 xml:space="preserve">　※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カード支払い等の場合は、銀行引落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し</w:t>
      </w:r>
      <w:r w:rsidR="005E1998">
        <w:rPr>
          <w:rFonts w:asciiTheme="majorEastAsia" w:eastAsiaTheme="majorEastAsia" w:hAnsiTheme="majorEastAsia"/>
          <w:b/>
          <w:sz w:val="20"/>
          <w:szCs w:val="21"/>
        </w:rPr>
        <w:t>記録や振込依頼書写しでも可と</w:t>
      </w:r>
      <w:r w:rsidR="005E1998">
        <w:rPr>
          <w:rFonts w:asciiTheme="majorEastAsia" w:eastAsiaTheme="majorEastAsia" w:hAnsiTheme="majorEastAsia" w:hint="eastAsia"/>
          <w:b/>
          <w:sz w:val="20"/>
          <w:szCs w:val="21"/>
        </w:rPr>
        <w:t>します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。</w:t>
      </w:r>
    </w:p>
    <w:p w:rsidR="00D32783" w:rsidRPr="00D13DEE" w:rsidRDefault="00D32783" w:rsidP="0062018D">
      <w:pPr>
        <w:spacing w:line="192" w:lineRule="auto"/>
        <w:ind w:leftChars="200" w:left="822" w:hangingChars="200" w:hanging="402"/>
        <w:rPr>
          <w:rFonts w:asciiTheme="majorEastAsia" w:eastAsiaTheme="majorEastAsia" w:hAnsiTheme="major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●領収書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等が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外貨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記載の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場合は、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使用するレート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が分かる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資料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の</w:t>
      </w:r>
      <w:r w:rsidRPr="00D13DEE">
        <w:rPr>
          <w:rFonts w:asciiTheme="majorEastAsia" w:eastAsiaTheme="majorEastAsia" w:hAnsiTheme="majorEastAsia"/>
          <w:b/>
          <w:sz w:val="20"/>
          <w:szCs w:val="21"/>
        </w:rPr>
        <w:t>提出が必要です。</w:t>
      </w:r>
    </w:p>
    <w:p w:rsidR="005557A0" w:rsidRPr="00D13DEE" w:rsidRDefault="005557A0" w:rsidP="000B23C0">
      <w:pPr>
        <w:spacing w:line="192" w:lineRule="auto"/>
        <w:rPr>
          <w:rFonts w:asciiTheme="majorEastAsia" w:eastAsiaTheme="majorEastAsia" w:hAnsiTheme="majorEastAsia"/>
          <w:b/>
          <w:sz w:val="20"/>
          <w:szCs w:val="21"/>
        </w:rPr>
      </w:pPr>
    </w:p>
    <w:p w:rsidR="000B23C0" w:rsidRPr="00D13DEE" w:rsidRDefault="005557A0" w:rsidP="005557A0">
      <w:pPr>
        <w:spacing w:line="192" w:lineRule="auto"/>
        <w:rPr>
          <w:rFonts w:asciiTheme="majorEastAsia" w:eastAsiaTheme="majorEastAsia" w:hAnsiTheme="majorEastAsia"/>
          <w:b/>
          <w:sz w:val="20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</w:rPr>
        <w:t>３．</w:t>
      </w:r>
      <w:r w:rsidR="000B23C0" w:rsidRPr="00D13DEE">
        <w:rPr>
          <w:rFonts w:asciiTheme="majorEastAsia" w:eastAsiaTheme="majorEastAsia" w:hAnsiTheme="majorEastAsia"/>
          <w:b/>
          <w:sz w:val="20"/>
          <w:szCs w:val="21"/>
        </w:rPr>
        <w:t>申請手続き</w:t>
      </w:r>
    </w:p>
    <w:p w:rsidR="00D32783" w:rsidRDefault="0062018D" w:rsidP="00D32783">
      <w:pPr>
        <w:pStyle w:val="a3"/>
        <w:numPr>
          <w:ilvl w:val="0"/>
          <w:numId w:val="7"/>
        </w:numPr>
        <w:spacing w:line="192" w:lineRule="auto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商談計画書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（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様式</w:t>
      </w:r>
      <w:r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１）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を</w:t>
      </w:r>
      <w:r w:rsidR="000B23C0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商談実施７日</w:t>
      </w:r>
      <w:r w:rsidR="000B23C0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前までに当</w:t>
      </w:r>
      <w:r w:rsidR="000B23C0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協議会事務局</w:t>
      </w:r>
      <w:r w:rsidR="000B23C0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までメールにて提出して下さい。</w:t>
      </w:r>
    </w:p>
    <w:p w:rsidR="00A54983" w:rsidRPr="00A54983" w:rsidRDefault="00A54983" w:rsidP="00A54983">
      <w:pPr>
        <w:spacing w:line="192" w:lineRule="auto"/>
        <w:ind w:left="420" w:firstLineChars="100" w:firstLine="201"/>
        <w:rPr>
          <w:rFonts w:asciiTheme="majorEastAsia" w:eastAsiaTheme="majorEastAsia" w:hAnsiTheme="majorEastAsia"/>
          <w:b/>
          <w:sz w:val="20"/>
          <w:szCs w:val="21"/>
        </w:rPr>
      </w:pPr>
      <w:r w:rsidRPr="00A54983">
        <w:rPr>
          <w:rFonts w:asciiTheme="majorEastAsia" w:eastAsiaTheme="majorEastAsia" w:hAnsiTheme="majorEastAsia" w:hint="eastAsia"/>
          <w:b/>
          <w:sz w:val="20"/>
          <w:szCs w:val="21"/>
        </w:rPr>
        <w:t>※</w:t>
      </w:r>
      <w:r>
        <w:rPr>
          <w:rFonts w:asciiTheme="majorEastAsia" w:eastAsiaTheme="majorEastAsia" w:hAnsiTheme="majorEastAsia" w:hint="eastAsia"/>
          <w:b/>
          <w:sz w:val="20"/>
          <w:szCs w:val="21"/>
        </w:rPr>
        <w:t>商談内容を</w:t>
      </w:r>
      <w:r>
        <w:rPr>
          <w:rFonts w:asciiTheme="majorEastAsia" w:eastAsiaTheme="majorEastAsia" w:hAnsiTheme="majorEastAsia"/>
          <w:b/>
          <w:sz w:val="20"/>
          <w:szCs w:val="21"/>
        </w:rPr>
        <w:t>確認させて頂くものであり、</w:t>
      </w:r>
      <w:r>
        <w:rPr>
          <w:rFonts w:asciiTheme="majorEastAsia" w:eastAsiaTheme="majorEastAsia" w:hAnsiTheme="majorEastAsia" w:hint="eastAsia"/>
          <w:b/>
          <w:sz w:val="20"/>
          <w:szCs w:val="21"/>
        </w:rPr>
        <w:t>問題がある</w:t>
      </w:r>
      <w:r>
        <w:rPr>
          <w:rFonts w:asciiTheme="majorEastAsia" w:eastAsiaTheme="majorEastAsia" w:hAnsiTheme="majorEastAsia"/>
          <w:b/>
          <w:sz w:val="20"/>
          <w:szCs w:val="21"/>
        </w:rPr>
        <w:t>場合にのみ連絡いたします。</w:t>
      </w:r>
    </w:p>
    <w:p w:rsidR="005C5C76" w:rsidRPr="00D13DEE" w:rsidRDefault="000B23C0" w:rsidP="00D32783">
      <w:pPr>
        <w:pStyle w:val="a3"/>
        <w:numPr>
          <w:ilvl w:val="0"/>
          <w:numId w:val="7"/>
        </w:numPr>
        <w:spacing w:line="192" w:lineRule="auto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商談実施後</w:t>
      </w:r>
      <w:r w:rsidR="005C5C76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１ヶ月以内</w:t>
      </w:r>
      <w:r w:rsidR="00D3278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（</w:t>
      </w:r>
      <w:r w:rsidR="00D32783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年度末は</w:t>
      </w:r>
      <w:r w:rsidR="00D3278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3/15</w:t>
      </w:r>
      <w:r w:rsidR="00D32783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まで</w:t>
      </w:r>
      <w:r w:rsidR="00D3278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）に助成金請求書</w:t>
      </w:r>
      <w:r w:rsidR="00B41E18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（様式</w:t>
      </w:r>
      <w:r w:rsidR="0062018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２</w:t>
      </w:r>
      <w:r w:rsidR="00B41E18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）、領収書</w:t>
      </w:r>
      <w:r w:rsidR="00B41E18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等、</w:t>
      </w:r>
      <w:r w:rsidR="00B41E18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商談報告書（様式</w:t>
      </w:r>
      <w:r w:rsidR="0062018D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３</w:t>
      </w:r>
      <w:r w:rsidR="00B41E18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）に当</w:t>
      </w:r>
      <w:r w:rsidR="00B41E18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協議会事務局</w:t>
      </w:r>
      <w:r w:rsidR="00B41E18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へ</w:t>
      </w:r>
      <w:r w:rsidR="005557A0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郵送</w:t>
      </w:r>
      <w:r w:rsidR="00B41E18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して下さい。</w:t>
      </w:r>
      <w:r w:rsidR="004234F7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（</w:t>
      </w:r>
      <w:r w:rsidR="004234F7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事前に</w:t>
      </w:r>
      <w:r w:rsidR="004234F7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ＰＤＦにて</w:t>
      </w:r>
      <w:r w:rsidR="004234F7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メール</w:t>
      </w:r>
      <w:r w:rsidR="004234F7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送付</w:t>
      </w:r>
      <w:r w:rsidR="004234F7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願います。</w:t>
      </w:r>
      <w:r w:rsidR="004234F7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）</w:t>
      </w:r>
    </w:p>
    <w:p w:rsidR="009367F2" w:rsidRDefault="004234F7" w:rsidP="00A66387">
      <w:pPr>
        <w:pStyle w:val="a3"/>
        <w:numPr>
          <w:ilvl w:val="0"/>
          <w:numId w:val="7"/>
        </w:numPr>
        <w:spacing w:line="192" w:lineRule="auto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商談</w:t>
      </w:r>
      <w:r w:rsidR="00D32783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実施</w:t>
      </w:r>
      <w:r w:rsidR="00D3278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後</w:t>
      </w:r>
      <w:r w:rsidR="005E1998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３年間、毎年、</w:t>
      </w:r>
      <w:r w:rsidR="00D32783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成約状況等</w:t>
      </w:r>
      <w:r w:rsidR="00D3278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報告書</w:t>
      </w:r>
      <w:r w:rsidR="00D32783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（</w:t>
      </w:r>
      <w:r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様式４</w:t>
      </w:r>
      <w:r w:rsidR="00D32783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）</w:t>
      </w:r>
      <w:r w:rsidR="00D3278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を</w:t>
      </w:r>
      <w:r w:rsidR="00D32783" w:rsidRPr="00D13DEE">
        <w:rPr>
          <w:rFonts w:asciiTheme="majorEastAsia" w:eastAsiaTheme="majorEastAsia" w:hAnsiTheme="majorEastAsia"/>
          <w:b/>
          <w:sz w:val="20"/>
          <w:szCs w:val="21"/>
          <w:lang w:eastAsia="ja-JP"/>
        </w:rPr>
        <w:t>提出願います</w:t>
      </w:r>
      <w:r w:rsidR="00D32783" w:rsidRPr="00D13DEE">
        <w:rPr>
          <w:rFonts w:asciiTheme="majorEastAsia" w:eastAsiaTheme="majorEastAsia" w:hAnsiTheme="majorEastAsia" w:hint="eastAsia"/>
          <w:b/>
          <w:sz w:val="20"/>
          <w:szCs w:val="21"/>
          <w:lang w:eastAsia="ja-JP"/>
        </w:rPr>
        <w:t>。</w:t>
      </w:r>
    </w:p>
    <w:p w:rsidR="00D13DEE" w:rsidRPr="00D13DEE" w:rsidRDefault="00D13DEE" w:rsidP="00D13DEE">
      <w:pPr>
        <w:spacing w:line="192" w:lineRule="auto"/>
        <w:ind w:left="420"/>
        <w:rPr>
          <w:rFonts w:asciiTheme="majorEastAsia" w:eastAsiaTheme="majorEastAsia" w:hAnsiTheme="majorEastAsia"/>
          <w:b/>
          <w:sz w:val="20"/>
          <w:szCs w:val="21"/>
        </w:rPr>
      </w:pPr>
    </w:p>
    <w:p w:rsidR="0081106F" w:rsidRPr="00D13DEE" w:rsidRDefault="00D32783" w:rsidP="00D32783">
      <w:pPr>
        <w:spacing w:line="192" w:lineRule="auto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52704E" w:rsidRPr="00D13DEE">
        <w:rPr>
          <w:rFonts w:asciiTheme="majorEastAsia" w:eastAsiaTheme="majorEastAsia" w:hAnsiTheme="majorEastAsia"/>
          <w:b/>
          <w:sz w:val="20"/>
          <w:szCs w:val="20"/>
        </w:rPr>
        <w:t>問い合わせ先</w:t>
      </w:r>
      <w:r w:rsidRPr="00D13DEE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="002B47FA" w:rsidRPr="00D13DEE">
        <w:rPr>
          <w:rFonts w:asciiTheme="majorEastAsia" w:eastAsiaTheme="majorEastAsia" w:hAnsiTheme="majorEastAsia" w:hint="eastAsia"/>
          <w:b/>
          <w:sz w:val="20"/>
          <w:szCs w:val="20"/>
        </w:rPr>
        <w:t>水産物・水産加工品輸出拡大協議会</w:t>
      </w:r>
      <w:r w:rsidR="00101C9F" w:rsidRPr="00D13DEE">
        <w:rPr>
          <w:rFonts w:asciiTheme="majorEastAsia" w:eastAsiaTheme="majorEastAsia" w:hAnsiTheme="majorEastAsia" w:hint="eastAsia"/>
          <w:b/>
          <w:sz w:val="20"/>
          <w:szCs w:val="20"/>
        </w:rPr>
        <w:t>事務局</w:t>
      </w:r>
      <w:r w:rsidR="002B47FA" w:rsidRPr="00D13DEE">
        <w:rPr>
          <w:rFonts w:asciiTheme="majorEastAsia" w:eastAsiaTheme="majorEastAsia" w:hAnsiTheme="majorEastAsia" w:hint="eastAsia"/>
          <w:b/>
          <w:sz w:val="20"/>
          <w:szCs w:val="20"/>
        </w:rPr>
        <w:t>（一般社団法人</w:t>
      </w:r>
      <w:r w:rsidR="003A5215" w:rsidRPr="00D13DEE">
        <w:rPr>
          <w:rFonts w:asciiTheme="majorEastAsia" w:eastAsiaTheme="majorEastAsia" w:hAnsiTheme="majorEastAsia" w:hint="eastAsia"/>
          <w:b/>
          <w:sz w:val="20"/>
          <w:szCs w:val="20"/>
        </w:rPr>
        <w:t>大日本水産会内）</w:t>
      </w:r>
    </w:p>
    <w:p w:rsidR="002B47FA" w:rsidRPr="00D13DEE" w:rsidRDefault="002B47FA" w:rsidP="006564EE">
      <w:pPr>
        <w:spacing w:line="192" w:lineRule="auto"/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32783" w:rsidRPr="00D13DE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32783" w:rsidRPr="00D13DEE">
        <w:rPr>
          <w:rFonts w:asciiTheme="majorEastAsia" w:eastAsiaTheme="majorEastAsia" w:hAnsiTheme="majorEastAsia"/>
          <w:b/>
          <w:sz w:val="20"/>
          <w:szCs w:val="20"/>
        </w:rPr>
        <w:t xml:space="preserve">　　　　　　　</w:t>
      </w:r>
      <w:r w:rsidRPr="00D13DEE">
        <w:rPr>
          <w:rFonts w:asciiTheme="majorEastAsia" w:eastAsiaTheme="majorEastAsia" w:hAnsiTheme="majorEastAsia" w:hint="eastAsia"/>
          <w:b/>
          <w:sz w:val="20"/>
          <w:szCs w:val="20"/>
        </w:rPr>
        <w:t>住所　107‐0052　東京都港区赤坂1－9－13　三会堂ビル８F</w:t>
      </w:r>
    </w:p>
    <w:p w:rsidR="001A2F3D" w:rsidRPr="00D13DEE" w:rsidRDefault="0052704E" w:rsidP="00D32783">
      <w:pPr>
        <w:spacing w:line="192" w:lineRule="auto"/>
        <w:ind w:firstLineChars="1000" w:firstLine="2008"/>
        <w:rPr>
          <w:rFonts w:asciiTheme="majorEastAsia" w:eastAsiaTheme="majorEastAsia" w:hAnsiTheme="majorEastAsia" w:cs="メイリオ"/>
          <w:sz w:val="20"/>
          <w:szCs w:val="20"/>
        </w:rPr>
      </w:pPr>
      <w:r w:rsidRPr="00D13DEE">
        <w:rPr>
          <w:rFonts w:asciiTheme="majorEastAsia" w:eastAsiaTheme="majorEastAsia" w:hAnsiTheme="majorEastAsia"/>
          <w:b/>
          <w:sz w:val="20"/>
          <w:szCs w:val="20"/>
        </w:rPr>
        <w:t>Tel：</w:t>
      </w:r>
      <w:r w:rsidR="00C50AB6" w:rsidRPr="00D13DEE">
        <w:rPr>
          <w:rFonts w:asciiTheme="majorEastAsia" w:eastAsiaTheme="majorEastAsia" w:hAnsiTheme="majorEastAsia"/>
          <w:b/>
          <w:sz w:val="20"/>
          <w:szCs w:val="20"/>
        </w:rPr>
        <w:t>03-358</w:t>
      </w:r>
      <w:r w:rsidR="003A5215" w:rsidRPr="00D13DEE">
        <w:rPr>
          <w:rFonts w:asciiTheme="majorEastAsia" w:eastAsiaTheme="majorEastAsia" w:hAnsiTheme="majorEastAsia" w:hint="eastAsia"/>
          <w:b/>
          <w:sz w:val="20"/>
          <w:szCs w:val="20"/>
        </w:rPr>
        <w:t>5</w:t>
      </w:r>
      <w:r w:rsidR="00C50AB6" w:rsidRPr="00D13DEE">
        <w:rPr>
          <w:rFonts w:asciiTheme="majorEastAsia" w:eastAsiaTheme="majorEastAsia" w:hAnsiTheme="majorEastAsia"/>
          <w:b/>
          <w:sz w:val="20"/>
          <w:szCs w:val="20"/>
        </w:rPr>
        <w:t>-</w:t>
      </w:r>
      <w:r w:rsidR="003A5215" w:rsidRPr="00D13DEE">
        <w:rPr>
          <w:rFonts w:asciiTheme="majorEastAsia" w:eastAsiaTheme="majorEastAsia" w:hAnsiTheme="majorEastAsia" w:hint="eastAsia"/>
          <w:b/>
          <w:sz w:val="20"/>
          <w:szCs w:val="20"/>
        </w:rPr>
        <w:t>3585</w:t>
      </w:r>
      <w:r w:rsidR="00A06645" w:rsidRPr="00D13DE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101C9F" w:rsidRPr="00D13DEE">
        <w:rPr>
          <w:rFonts w:asciiTheme="majorEastAsia" w:eastAsiaTheme="majorEastAsia" w:hAnsiTheme="majorEastAsia" w:hint="eastAsia"/>
          <w:b/>
          <w:sz w:val="20"/>
          <w:szCs w:val="20"/>
        </w:rPr>
        <w:t>光冨</w:t>
      </w:r>
      <w:r w:rsidR="0089252F" w:rsidRPr="00D13DE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89252F" w:rsidRPr="00D13DEE">
        <w:rPr>
          <w:rFonts w:asciiTheme="majorEastAsia" w:eastAsiaTheme="majorEastAsia" w:hAnsiTheme="majorEastAsia"/>
          <w:b/>
          <w:sz w:val="20"/>
          <w:szCs w:val="20"/>
        </w:rPr>
        <w:t xml:space="preserve">　</w:t>
      </w:r>
      <w:r w:rsidR="002B47FA" w:rsidRPr="00D13DEE">
        <w:rPr>
          <w:rFonts w:asciiTheme="majorEastAsia" w:eastAsiaTheme="majorEastAsia" w:hAnsiTheme="majorEastAsia" w:hint="eastAsia"/>
          <w:b/>
          <w:sz w:val="20"/>
          <w:szCs w:val="20"/>
        </w:rPr>
        <w:t>E-Mail</w:t>
      </w:r>
      <w:r w:rsidR="006564EE" w:rsidRPr="00D13DEE"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  <w:r w:rsidR="00101C9F" w:rsidRPr="00D13DEE">
        <w:rPr>
          <w:rFonts w:asciiTheme="majorEastAsia" w:eastAsiaTheme="majorEastAsia" w:hAnsiTheme="majorEastAsia" w:hint="eastAsia"/>
          <w:b/>
          <w:sz w:val="20"/>
          <w:szCs w:val="20"/>
        </w:rPr>
        <w:t>mitsutomi@suisankai.or.jp</w:t>
      </w:r>
      <w:r w:rsidR="00877676" w:rsidRPr="00D13DEE">
        <w:rPr>
          <w:rFonts w:asciiTheme="majorEastAsia" w:eastAsiaTheme="majorEastAsia" w:hAnsiTheme="majorEastAsia" w:cs="メイリオ" w:hint="eastAsia"/>
          <w:sz w:val="20"/>
          <w:szCs w:val="20"/>
        </w:rPr>
        <w:t xml:space="preserve">　　</w:t>
      </w:r>
    </w:p>
    <w:p w:rsidR="002C4CE2" w:rsidRPr="005557A0" w:rsidRDefault="00D32783" w:rsidP="00D32783">
      <w:pPr>
        <w:spacing w:line="192" w:lineRule="auto"/>
        <w:ind w:leftChars="200" w:left="420"/>
        <w:rPr>
          <w:rFonts w:asciiTheme="majorEastAsia" w:eastAsiaTheme="majorEastAsia" w:hAnsiTheme="majorEastAsia" w:cs="メイリオ"/>
          <w:szCs w:val="21"/>
        </w:rPr>
      </w:pPr>
      <w:r w:rsidRPr="00D13DEE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Pr="00D13DEE">
        <w:rPr>
          <w:rFonts w:asciiTheme="majorEastAsia" w:eastAsiaTheme="majorEastAsia" w:hAnsiTheme="majorEastAsia"/>
          <w:b/>
          <w:sz w:val="20"/>
          <w:szCs w:val="20"/>
        </w:rPr>
        <w:t>ジェトロ問</w:t>
      </w:r>
      <w:r w:rsidRPr="00D13DEE">
        <w:rPr>
          <w:rFonts w:asciiTheme="majorEastAsia" w:eastAsiaTheme="majorEastAsia" w:hAnsiTheme="majorEastAsia" w:hint="eastAsia"/>
          <w:b/>
          <w:sz w:val="20"/>
          <w:szCs w:val="20"/>
        </w:rPr>
        <w:t>い</w:t>
      </w:r>
      <w:r w:rsidR="001A2F3D" w:rsidRPr="00D13DEE">
        <w:rPr>
          <w:rFonts w:asciiTheme="majorEastAsia" w:eastAsiaTheme="majorEastAsia" w:hAnsiTheme="majorEastAsia"/>
          <w:b/>
          <w:sz w:val="20"/>
          <w:szCs w:val="20"/>
        </w:rPr>
        <w:t>合わせ先</w:t>
      </w:r>
      <w:r w:rsidRPr="00D13DEE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="005557A0" w:rsidRPr="00D13DEE">
        <w:rPr>
          <w:rFonts w:asciiTheme="majorEastAsia" w:eastAsiaTheme="majorEastAsia" w:hAnsiTheme="majorEastAsia"/>
          <w:b/>
          <w:sz w:val="20"/>
          <w:szCs w:val="20"/>
        </w:rPr>
        <w:t>：農林水産・食品</w:t>
      </w:r>
      <w:r w:rsidR="005557A0" w:rsidRPr="00D13DEE">
        <w:rPr>
          <w:rFonts w:asciiTheme="majorEastAsia" w:eastAsiaTheme="majorEastAsia" w:hAnsiTheme="majorEastAsia" w:hint="eastAsia"/>
          <w:b/>
          <w:sz w:val="20"/>
          <w:szCs w:val="20"/>
        </w:rPr>
        <w:t>部</w:t>
      </w:r>
      <w:r w:rsidR="00D13DEE" w:rsidRPr="00D13DE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1A2F3D" w:rsidRPr="00D13DEE">
        <w:rPr>
          <w:rFonts w:asciiTheme="majorEastAsia" w:eastAsiaTheme="majorEastAsia" w:hAnsiTheme="majorEastAsia"/>
          <w:b/>
          <w:sz w:val="20"/>
          <w:szCs w:val="20"/>
        </w:rPr>
        <w:t>水産品支援課</w:t>
      </w:r>
      <w:r w:rsidR="0089252F" w:rsidRPr="00D13DE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557A0" w:rsidRPr="00D13DEE">
        <w:rPr>
          <w:rFonts w:asciiTheme="majorEastAsia" w:eastAsiaTheme="majorEastAsia" w:hAnsiTheme="majorEastAsia"/>
          <w:b/>
          <w:sz w:val="20"/>
          <w:szCs w:val="20"/>
        </w:rPr>
        <w:t>Tel：</w:t>
      </w:r>
      <w:r w:rsidR="005557A0" w:rsidRPr="00D13DEE">
        <w:rPr>
          <w:rFonts w:asciiTheme="majorEastAsia" w:eastAsiaTheme="majorEastAsia" w:hAnsiTheme="majorEastAsia" w:hint="eastAsia"/>
          <w:b/>
          <w:sz w:val="20"/>
          <w:szCs w:val="20"/>
        </w:rPr>
        <w:t>03-3582-8349</w:t>
      </w:r>
      <w:r w:rsidR="00877676" w:rsidRPr="00D13DEE">
        <w:rPr>
          <w:rFonts w:asciiTheme="majorEastAsia" w:eastAsiaTheme="majorEastAsia" w:hAnsiTheme="majorEastAsia" w:cs="メイリオ" w:hint="eastAsia"/>
          <w:sz w:val="20"/>
          <w:szCs w:val="20"/>
        </w:rPr>
        <w:t xml:space="preserve">　　　</w:t>
      </w:r>
      <w:r w:rsidR="00AF3EAC" w:rsidRPr="00D13DEE">
        <w:rPr>
          <w:rFonts w:asciiTheme="majorEastAsia" w:eastAsiaTheme="majorEastAsia" w:hAnsiTheme="majorEastAsia" w:cs="メイリオ" w:hint="eastAsia"/>
          <w:sz w:val="20"/>
          <w:szCs w:val="20"/>
        </w:rPr>
        <w:t xml:space="preserve">　</w:t>
      </w:r>
      <w:r w:rsidR="00AF3EAC" w:rsidRPr="005557A0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5E13E0" w:rsidRPr="005557A0">
        <w:rPr>
          <w:rFonts w:asciiTheme="majorEastAsia" w:eastAsiaTheme="majorEastAsia" w:hAnsiTheme="majorEastAsia" w:cs="メイリオ"/>
          <w:szCs w:val="21"/>
        </w:rPr>
        <w:t xml:space="preserve">　　</w:t>
      </w:r>
      <w:r w:rsidR="006564EE" w:rsidRPr="005557A0"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　　　　　　　　　　</w:t>
      </w:r>
      <w:r w:rsidR="005E13E0" w:rsidRPr="005557A0">
        <w:rPr>
          <w:rFonts w:asciiTheme="majorEastAsia" w:eastAsiaTheme="majorEastAsia" w:hAnsiTheme="majorEastAsia" w:cs="メイリオ" w:hint="eastAsia"/>
          <w:sz w:val="18"/>
          <w:szCs w:val="18"/>
        </w:rPr>
        <w:t xml:space="preserve">　　　　　　　　　　　　　　　　　　　　　　　　　　　　　　　　　　　</w:t>
      </w:r>
    </w:p>
    <w:sectPr w:rsidR="002C4CE2" w:rsidRPr="005557A0" w:rsidSect="00EB1C2F">
      <w:pgSz w:w="11906" w:h="16838" w:code="9"/>
      <w:pgMar w:top="851" w:right="1077" w:bottom="794" w:left="1077" w:header="851" w:footer="289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66" w:rsidRDefault="00736566" w:rsidP="00736192">
      <w:r>
        <w:separator/>
      </w:r>
    </w:p>
  </w:endnote>
  <w:endnote w:type="continuationSeparator" w:id="0">
    <w:p w:rsidR="00736566" w:rsidRDefault="00736566" w:rsidP="0073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66" w:rsidRDefault="00736566" w:rsidP="00736192">
      <w:r>
        <w:separator/>
      </w:r>
    </w:p>
  </w:footnote>
  <w:footnote w:type="continuationSeparator" w:id="0">
    <w:p w:rsidR="00736566" w:rsidRDefault="00736566" w:rsidP="0073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B28"/>
    <w:multiLevelType w:val="hybridMultilevel"/>
    <w:tmpl w:val="209A3730"/>
    <w:lvl w:ilvl="0" w:tplc="17101D30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5547D"/>
    <w:multiLevelType w:val="hybridMultilevel"/>
    <w:tmpl w:val="9CCE1D86"/>
    <w:lvl w:ilvl="0" w:tplc="9F726C8C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2683B"/>
    <w:multiLevelType w:val="hybridMultilevel"/>
    <w:tmpl w:val="EA9C126A"/>
    <w:lvl w:ilvl="0" w:tplc="1C94A76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2D2137"/>
    <w:multiLevelType w:val="hybridMultilevel"/>
    <w:tmpl w:val="CA420124"/>
    <w:lvl w:ilvl="0" w:tplc="0D18C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26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8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3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AC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4F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AA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EB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08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2432E2"/>
    <w:multiLevelType w:val="hybridMultilevel"/>
    <w:tmpl w:val="C8A646D0"/>
    <w:lvl w:ilvl="0" w:tplc="2BC232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B2E5B80"/>
    <w:multiLevelType w:val="hybridMultilevel"/>
    <w:tmpl w:val="42FACF8A"/>
    <w:lvl w:ilvl="0" w:tplc="052A7560">
      <w:start w:val="2"/>
      <w:numFmt w:val="decimalFullWidth"/>
      <w:lvlText w:val="%1．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7EF67082"/>
    <w:multiLevelType w:val="hybridMultilevel"/>
    <w:tmpl w:val="233ACE64"/>
    <w:lvl w:ilvl="0" w:tplc="74B60A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C6"/>
    <w:rsid w:val="000236F5"/>
    <w:rsid w:val="000253A0"/>
    <w:rsid w:val="00026954"/>
    <w:rsid w:val="00065912"/>
    <w:rsid w:val="000B23C0"/>
    <w:rsid w:val="000F1005"/>
    <w:rsid w:val="00101C9F"/>
    <w:rsid w:val="00107D43"/>
    <w:rsid w:val="00143EBB"/>
    <w:rsid w:val="00190F77"/>
    <w:rsid w:val="001A1E39"/>
    <w:rsid w:val="001A2F3D"/>
    <w:rsid w:val="001A4F8A"/>
    <w:rsid w:val="001D541A"/>
    <w:rsid w:val="001D62D8"/>
    <w:rsid w:val="001E0C94"/>
    <w:rsid w:val="00205CD5"/>
    <w:rsid w:val="00211351"/>
    <w:rsid w:val="0021316C"/>
    <w:rsid w:val="00216587"/>
    <w:rsid w:val="002503DF"/>
    <w:rsid w:val="00262950"/>
    <w:rsid w:val="002B381D"/>
    <w:rsid w:val="002B47FA"/>
    <w:rsid w:val="002B5B72"/>
    <w:rsid w:val="002C4CE2"/>
    <w:rsid w:val="002D2728"/>
    <w:rsid w:val="002E2971"/>
    <w:rsid w:val="002E6F76"/>
    <w:rsid w:val="002F4FE7"/>
    <w:rsid w:val="003024DD"/>
    <w:rsid w:val="003401C0"/>
    <w:rsid w:val="00370F38"/>
    <w:rsid w:val="00372E34"/>
    <w:rsid w:val="003867A4"/>
    <w:rsid w:val="0039396D"/>
    <w:rsid w:val="003A5215"/>
    <w:rsid w:val="003B5EC9"/>
    <w:rsid w:val="003B6BE5"/>
    <w:rsid w:val="0041060C"/>
    <w:rsid w:val="00413830"/>
    <w:rsid w:val="004234F7"/>
    <w:rsid w:val="00430826"/>
    <w:rsid w:val="00447B32"/>
    <w:rsid w:val="00455102"/>
    <w:rsid w:val="004560B5"/>
    <w:rsid w:val="00461DB4"/>
    <w:rsid w:val="00470F06"/>
    <w:rsid w:val="00477FF3"/>
    <w:rsid w:val="004874D8"/>
    <w:rsid w:val="004B09C6"/>
    <w:rsid w:val="004B78BB"/>
    <w:rsid w:val="004E0C86"/>
    <w:rsid w:val="004E500E"/>
    <w:rsid w:val="00512D44"/>
    <w:rsid w:val="00517AB5"/>
    <w:rsid w:val="0052704E"/>
    <w:rsid w:val="00541459"/>
    <w:rsid w:val="005557A0"/>
    <w:rsid w:val="00585C79"/>
    <w:rsid w:val="005938DA"/>
    <w:rsid w:val="005A523A"/>
    <w:rsid w:val="005B0221"/>
    <w:rsid w:val="005B1D3C"/>
    <w:rsid w:val="005B5933"/>
    <w:rsid w:val="005C5C76"/>
    <w:rsid w:val="005E13E0"/>
    <w:rsid w:val="005E1998"/>
    <w:rsid w:val="005F535D"/>
    <w:rsid w:val="0060544C"/>
    <w:rsid w:val="0061145B"/>
    <w:rsid w:val="0062018D"/>
    <w:rsid w:val="00623223"/>
    <w:rsid w:val="006264F5"/>
    <w:rsid w:val="006564EE"/>
    <w:rsid w:val="006574B8"/>
    <w:rsid w:val="0066573F"/>
    <w:rsid w:val="00694E8E"/>
    <w:rsid w:val="006956A5"/>
    <w:rsid w:val="006B2480"/>
    <w:rsid w:val="006D79BF"/>
    <w:rsid w:val="006E7EC4"/>
    <w:rsid w:val="00701D2F"/>
    <w:rsid w:val="007061AF"/>
    <w:rsid w:val="007220D5"/>
    <w:rsid w:val="00736192"/>
    <w:rsid w:val="00736566"/>
    <w:rsid w:val="0075735F"/>
    <w:rsid w:val="00797EE4"/>
    <w:rsid w:val="007A0A1C"/>
    <w:rsid w:val="007A31CE"/>
    <w:rsid w:val="007A5BD3"/>
    <w:rsid w:val="007B1276"/>
    <w:rsid w:val="007E3E3C"/>
    <w:rsid w:val="007F585A"/>
    <w:rsid w:val="00810107"/>
    <w:rsid w:val="0081106F"/>
    <w:rsid w:val="008137ED"/>
    <w:rsid w:val="008248B9"/>
    <w:rsid w:val="00846A2A"/>
    <w:rsid w:val="00857AE5"/>
    <w:rsid w:val="00877676"/>
    <w:rsid w:val="0089252F"/>
    <w:rsid w:val="00892F7D"/>
    <w:rsid w:val="008D4754"/>
    <w:rsid w:val="009170DA"/>
    <w:rsid w:val="00926D95"/>
    <w:rsid w:val="009367F2"/>
    <w:rsid w:val="009567E2"/>
    <w:rsid w:val="00961FA1"/>
    <w:rsid w:val="00992C89"/>
    <w:rsid w:val="00994C18"/>
    <w:rsid w:val="009E5FA8"/>
    <w:rsid w:val="00A027D1"/>
    <w:rsid w:val="00A06645"/>
    <w:rsid w:val="00A12B7B"/>
    <w:rsid w:val="00A315F7"/>
    <w:rsid w:val="00A367B8"/>
    <w:rsid w:val="00A42C56"/>
    <w:rsid w:val="00A54983"/>
    <w:rsid w:val="00A66387"/>
    <w:rsid w:val="00A75F9F"/>
    <w:rsid w:val="00A77551"/>
    <w:rsid w:val="00AE500B"/>
    <w:rsid w:val="00AF3EAC"/>
    <w:rsid w:val="00B001A1"/>
    <w:rsid w:val="00B1474F"/>
    <w:rsid w:val="00B31535"/>
    <w:rsid w:val="00B315E8"/>
    <w:rsid w:val="00B41E18"/>
    <w:rsid w:val="00B46265"/>
    <w:rsid w:val="00B50376"/>
    <w:rsid w:val="00B8137D"/>
    <w:rsid w:val="00BC3D0A"/>
    <w:rsid w:val="00BD2E8E"/>
    <w:rsid w:val="00BD3878"/>
    <w:rsid w:val="00BE6972"/>
    <w:rsid w:val="00C05C50"/>
    <w:rsid w:val="00C060FB"/>
    <w:rsid w:val="00C06566"/>
    <w:rsid w:val="00C101BC"/>
    <w:rsid w:val="00C50AB6"/>
    <w:rsid w:val="00C73BBF"/>
    <w:rsid w:val="00C849F0"/>
    <w:rsid w:val="00D13DEE"/>
    <w:rsid w:val="00D32783"/>
    <w:rsid w:val="00D340FE"/>
    <w:rsid w:val="00D8488E"/>
    <w:rsid w:val="00D84D94"/>
    <w:rsid w:val="00DB0133"/>
    <w:rsid w:val="00E033DF"/>
    <w:rsid w:val="00E41A08"/>
    <w:rsid w:val="00E441F6"/>
    <w:rsid w:val="00E71A30"/>
    <w:rsid w:val="00E80A43"/>
    <w:rsid w:val="00E91DDA"/>
    <w:rsid w:val="00EB1C2F"/>
    <w:rsid w:val="00F1416C"/>
    <w:rsid w:val="00F625E8"/>
    <w:rsid w:val="00F73C20"/>
    <w:rsid w:val="00F87A1A"/>
    <w:rsid w:val="00FB418D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4AC63AE7-FCFB-40FC-816F-65AB1F96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F0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87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A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192"/>
  </w:style>
  <w:style w:type="paragraph" w:styleId="a8">
    <w:name w:val="footer"/>
    <w:basedOn w:val="a"/>
    <w:link w:val="a9"/>
    <w:uiPriority w:val="99"/>
    <w:unhideWhenUsed/>
    <w:rsid w:val="00736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192"/>
  </w:style>
  <w:style w:type="character" w:styleId="aa">
    <w:name w:val="Hyperlink"/>
    <w:basedOn w:val="a0"/>
    <w:uiPriority w:val="99"/>
    <w:unhideWhenUsed/>
    <w:rsid w:val="00926D9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B24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24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B24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24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2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5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102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2842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10849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8608">
                                          <w:marLeft w:val="0"/>
                                          <w:marRight w:val="-18928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19801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38526">
                                              <w:marLeft w:val="0"/>
                                              <w:marRight w:val="-18928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699875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9748">
                                          <w:marLeft w:val="0"/>
                                          <w:marRight w:val="-18928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200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B0F0"/>
        </a:solidFill>
        <a:ln>
          <a:solidFill>
            <a:schemeClr val="accent5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25400" cap="flat" cmpd="sng" algn="ctr">
          <a:solidFill>
            <a:srgbClr val="4BACC6">
              <a:lumMod val="40000"/>
              <a:lumOff val="6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C8C7-7732-4FB8-9141-C576E4FB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 伊佐美</dc:creator>
  <cp:lastModifiedBy>光富 喜一郎</cp:lastModifiedBy>
  <cp:revision>6</cp:revision>
  <cp:lastPrinted>2018-04-16T08:06:00Z</cp:lastPrinted>
  <dcterms:created xsi:type="dcterms:W3CDTF">2018-04-16T04:32:00Z</dcterms:created>
  <dcterms:modified xsi:type="dcterms:W3CDTF">2018-08-30T06:36:00Z</dcterms:modified>
</cp:coreProperties>
</file>